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Driftwood, Texas 78619 </w:t>
      </w:r>
    </w:p>
    <w:p w:rsidR="00000000" w:rsidDel="00000000" w:rsidP="00000000" w:rsidRDefault="00000000" w:rsidRPr="00000000" w14:paraId="00000002">
      <w:pPr>
        <w:spacing w:after="6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(512</w:t>
      </w:r>
      <w:r w:rsidDel="00000000" w:rsidR="00000000" w:rsidRPr="00000000">
        <w:rPr>
          <w:sz w:val="24"/>
          <w:szCs w:val="24"/>
          <w:rtl w:val="0"/>
        </w:rPr>
        <w:t xml:space="preserve">) 587-3033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after="60"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Darren.Smith@mccombs.utexas.edu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sz w:val="24"/>
          <w:szCs w:val="24"/>
        </w:rPr>
        <w:sectPr>
          <w:headerReference r:id="rId6" w:type="default"/>
          <w:headerReference r:id="rId7" w:type="first"/>
          <w:footerReference r:id="rId8" w:type="first"/>
          <w:pgSz w:h="15840" w:w="12240" w:orient="portrait"/>
          <w:pgMar w:bottom="720" w:top="576" w:left="720" w:right="720" w:header="720" w:footer="576"/>
          <w:pgNumType w:start="1"/>
          <w:cols w:equalWidth="0" w:num="2">
            <w:col w:space="720" w:w="5040"/>
            <w:col w:space="0" w:w="5040"/>
          </w:cols>
          <w:titlePg w:val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www.linkedIn.com/in/DarrenMSmit</w:t>
      </w:r>
      <w:r w:rsidDel="00000000" w:rsidR="00000000" w:rsidRPr="00000000">
        <w:rPr>
          <w:sz w:val="24"/>
          <w:szCs w:val="24"/>
          <w:rtl w:val="0"/>
        </w:rPr>
        <w:t xml:space="preserve">h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Title"/>
        <w:spacing w:after="120" w:before="320" w:lineRule="auto"/>
        <w:jc w:val="center"/>
        <w:rPr>
          <w:b w:val="1"/>
          <w:sz w:val="28"/>
          <w:szCs w:val="28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bookmarkStart w:colFirst="0" w:colLast="0" w:name="_vnh75m4usjyc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ACADEMIC QUALIFICATIONS</w:t>
      </w:r>
    </w:p>
    <w:p w:rsidR="00000000" w:rsidDel="00000000" w:rsidP="00000000" w:rsidRDefault="00000000" w:rsidRPr="00000000" w14:paraId="00000007">
      <w:pPr>
        <w:tabs>
          <w:tab w:val="left" w:leader="none" w:pos="0"/>
          <w:tab w:val="center" w:leader="none" w:pos="5490"/>
          <w:tab w:val="right" w:leader="none" w:pos="10800"/>
        </w:tabs>
        <w:spacing w:after="0" w:before="60" w:line="240" w:lineRule="auto"/>
        <w:ind w:right="-360"/>
        <w:rPr>
          <w:b w:val="1"/>
        </w:rPr>
      </w:pPr>
      <w:r w:rsidDel="00000000" w:rsidR="00000000" w:rsidRPr="00000000">
        <w:rPr>
          <w:b w:val="1"/>
          <w:rtl w:val="0"/>
        </w:rPr>
        <w:t xml:space="preserve">Oklahoma State University</w:t>
        <w:tab/>
        <w:t xml:space="preserve"> Stillwater, OK</w:t>
        <w:tab/>
        <w:t xml:space="preserve">2023 – 2026</w:t>
      </w:r>
    </w:p>
    <w:p w:rsidR="00000000" w:rsidDel="00000000" w:rsidP="00000000" w:rsidRDefault="00000000" w:rsidRPr="00000000" w14:paraId="00000008">
      <w:pPr>
        <w:spacing w:after="0" w:line="240" w:lineRule="auto"/>
        <w:ind w:left="180" w:firstLine="0"/>
        <w:rPr>
          <w:b w:val="1"/>
        </w:rPr>
      </w:pPr>
      <w:r w:rsidDel="00000000" w:rsidR="00000000" w:rsidRPr="00000000">
        <w:rPr>
          <w:rtl w:val="0"/>
        </w:rPr>
        <w:t xml:space="preserve">Spears School of Business - Executive Ph.D. in Business Administration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0"/>
          <w:tab w:val="center" w:leader="none" w:pos="5490"/>
          <w:tab w:val="right" w:leader="none" w:pos="10800"/>
        </w:tabs>
        <w:spacing w:after="0" w:before="60" w:line="240" w:lineRule="auto"/>
        <w:ind w:right="-360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Texas - Austin</w:t>
        <w:tab/>
        <w:t xml:space="preserve"> Austin, TX</w:t>
        <w:tab/>
        <w:t xml:space="preserve">2019 – 2020</w:t>
      </w:r>
    </w:p>
    <w:p w:rsidR="00000000" w:rsidDel="00000000" w:rsidP="00000000" w:rsidRDefault="00000000" w:rsidRPr="00000000" w14:paraId="0000000A">
      <w:pPr>
        <w:spacing w:after="0" w:line="240" w:lineRule="auto"/>
        <w:ind w:left="180" w:firstLine="0"/>
        <w:rPr/>
      </w:pPr>
      <w:r w:rsidDel="00000000" w:rsidR="00000000" w:rsidRPr="00000000">
        <w:rPr>
          <w:rtl w:val="0"/>
        </w:rPr>
        <w:t xml:space="preserve">McCombs School of Business - Master of Science, Technology Commercialization</w:t>
      </w:r>
    </w:p>
    <w:p w:rsidR="00000000" w:rsidDel="00000000" w:rsidP="00000000" w:rsidRDefault="00000000" w:rsidRPr="00000000" w14:paraId="0000000B">
      <w:pPr>
        <w:tabs>
          <w:tab w:val="left" w:leader="none" w:pos="0"/>
          <w:tab w:val="center" w:leader="none" w:pos="5490"/>
          <w:tab w:val="right" w:leader="none" w:pos="10800"/>
        </w:tabs>
        <w:spacing w:after="0" w:before="60" w:line="240" w:lineRule="auto"/>
        <w:ind w:right="-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California State University, Long Beach</w:t>
        <w:tab/>
        <w:t xml:space="preserve"> Long Beach, CA</w:t>
        <w:tab/>
        <w:t xml:space="preserve">2008 – 2009</w:t>
      </w:r>
    </w:p>
    <w:p w:rsidR="00000000" w:rsidDel="00000000" w:rsidP="00000000" w:rsidRDefault="00000000" w:rsidRPr="00000000" w14:paraId="0000000C">
      <w:pPr>
        <w:spacing w:after="0" w:line="240" w:lineRule="auto"/>
        <w:ind w:left="180" w:firstLine="0"/>
        <w:rPr/>
      </w:pPr>
      <w:r w:rsidDel="00000000" w:rsidR="00000000" w:rsidRPr="00000000">
        <w:rPr>
          <w:rtl w:val="0"/>
        </w:rPr>
        <w:t xml:space="preserve">Master of Arts, Sport Management</w:t>
      </w:r>
    </w:p>
    <w:p w:rsidR="00000000" w:rsidDel="00000000" w:rsidP="00000000" w:rsidRDefault="00000000" w:rsidRPr="00000000" w14:paraId="0000000D">
      <w:pPr>
        <w:tabs>
          <w:tab w:val="left" w:leader="none" w:pos="0"/>
          <w:tab w:val="center" w:leader="none" w:pos="5490"/>
          <w:tab w:val="right" w:leader="none" w:pos="10800"/>
        </w:tabs>
        <w:spacing w:after="0" w:before="60" w:line="240" w:lineRule="auto"/>
        <w:ind w:right="-360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North Texas</w:t>
        <w:tab/>
        <w:t xml:space="preserve"> Denton, TX</w:t>
        <w:tab/>
        <w:t xml:space="preserve">1996 – 2002</w:t>
      </w:r>
    </w:p>
    <w:p w:rsidR="00000000" w:rsidDel="00000000" w:rsidP="00000000" w:rsidRDefault="00000000" w:rsidRPr="00000000" w14:paraId="0000000E">
      <w:pPr>
        <w:spacing w:after="0" w:line="240" w:lineRule="auto"/>
        <w:ind w:left="180" w:firstLine="0"/>
        <w:rPr/>
        <w:sectPr>
          <w:type w:val="continuous"/>
          <w:pgSz w:h="15840" w:w="12240" w:orient="portrait"/>
          <w:pgMar w:bottom="806" w:top="720" w:left="720" w:right="1080" w:header="720" w:footer="720"/>
        </w:sectPr>
      </w:pPr>
      <w:r w:rsidDel="00000000" w:rsidR="00000000" w:rsidRPr="00000000">
        <w:rPr>
          <w:rtl w:val="0"/>
        </w:rPr>
        <w:t xml:space="preserve">Bachelor of Arts in English Composition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right"/>
        <w:rPr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tabs>
          <w:tab w:val="left" w:leader="none" w:pos="1440"/>
        </w:tabs>
        <w:spacing w:after="120" w:before="320" w:lineRule="auto"/>
        <w:jc w:val="center"/>
        <w:rPr>
          <w:b w:val="1"/>
          <w:sz w:val="28"/>
          <w:szCs w:val="28"/>
        </w:rPr>
      </w:pPr>
      <w:bookmarkStart w:colFirst="0" w:colLast="0" w:name="_2dc0cqjgr0cs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TEACHING EXPERIENCE</w:t>
      </w:r>
    </w:p>
    <w:p w:rsidR="00000000" w:rsidDel="00000000" w:rsidP="00000000" w:rsidRDefault="00000000" w:rsidRPr="00000000" w14:paraId="00000011">
      <w:pPr>
        <w:tabs>
          <w:tab w:val="left" w:leader="none" w:pos="0"/>
          <w:tab w:val="center" w:leader="none" w:pos="5490"/>
          <w:tab w:val="right" w:leader="none" w:pos="10800"/>
        </w:tabs>
        <w:spacing w:after="0" w:before="1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University of Texas at Austin</w:t>
      </w:r>
      <w:r w:rsidDel="00000000" w:rsidR="00000000" w:rsidRPr="00000000">
        <w:rPr>
          <w:b w:val="1"/>
          <w:rtl w:val="0"/>
        </w:rPr>
        <w:tab/>
        <w:t xml:space="preserve">McCombs School of Business</w:t>
        <w:tab/>
        <w:t xml:space="preserve">June 2024 – Current</w:t>
      </w:r>
    </w:p>
    <w:p w:rsidR="00000000" w:rsidDel="00000000" w:rsidP="00000000" w:rsidRDefault="00000000" w:rsidRPr="00000000" w14:paraId="00000012">
      <w:pPr>
        <w:tabs>
          <w:tab w:val="left" w:leader="none" w:pos="1440"/>
          <w:tab w:val="left" w:leader="none" w:pos="0"/>
          <w:tab w:val="center" w:leader="none" w:pos="6480"/>
          <w:tab w:val="right" w:leader="none" w:pos="10800"/>
        </w:tabs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MAN 327</w:t>
        <w:tab/>
        <w:t xml:space="preserve">Intro to Entrepreneurship and Innovation</w:t>
        <w:tab/>
        <w:tab/>
        <w:t xml:space="preserve">Summer 2024</w:t>
      </w:r>
    </w:p>
    <w:p w:rsidR="00000000" w:rsidDel="00000000" w:rsidP="00000000" w:rsidRDefault="00000000" w:rsidRPr="00000000" w14:paraId="00000013">
      <w:pPr>
        <w:tabs>
          <w:tab w:val="left" w:leader="none" w:pos="1440"/>
          <w:tab w:val="left" w:leader="none" w:pos="0"/>
          <w:tab w:val="center" w:leader="none" w:pos="6480"/>
          <w:tab w:val="right" w:leader="none" w:pos="10800"/>
        </w:tabs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MAN 327 </w:t>
        <w:tab/>
        <w:t xml:space="preserve">Intro to Entrepreneurship and Innovation</w:t>
        <w:tab/>
        <w:tab/>
        <w:t xml:space="preserve">Fall 2024</w:t>
      </w:r>
    </w:p>
    <w:p w:rsidR="00000000" w:rsidDel="00000000" w:rsidP="00000000" w:rsidRDefault="00000000" w:rsidRPr="00000000" w14:paraId="00000014">
      <w:pPr>
        <w:tabs>
          <w:tab w:val="left" w:leader="none" w:pos="1440"/>
          <w:tab w:val="left" w:leader="none" w:pos="1260"/>
          <w:tab w:val="left" w:leader="none" w:pos="0"/>
          <w:tab w:val="center" w:leader="none" w:pos="6480"/>
          <w:tab w:val="right" w:leader="none" w:pos="10800"/>
        </w:tabs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MAN 366P</w:t>
        <w:tab/>
        <w:tab/>
        <w:t xml:space="preserve">Management Practicum: Social Entrepreneurship I </w:t>
        <w:tab/>
        <w:tab/>
        <w:t xml:space="preserve">Fall 2024</w:t>
      </w:r>
    </w:p>
    <w:p w:rsidR="00000000" w:rsidDel="00000000" w:rsidP="00000000" w:rsidRDefault="00000000" w:rsidRPr="00000000" w14:paraId="00000015">
      <w:pPr>
        <w:tabs>
          <w:tab w:val="left" w:leader="none" w:pos="1440"/>
          <w:tab w:val="left" w:leader="none" w:pos="0"/>
          <w:tab w:val="center" w:leader="none" w:pos="6480"/>
          <w:tab w:val="right" w:leader="none" w:pos="10800"/>
        </w:tabs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MAN 366P</w:t>
        <w:tab/>
        <w:t xml:space="preserve">Management Practicum: Social Entrepreneurship I </w:t>
        <w:tab/>
        <w:tab/>
        <w:t xml:space="preserve">Spring 2025</w:t>
      </w:r>
    </w:p>
    <w:p w:rsidR="00000000" w:rsidDel="00000000" w:rsidP="00000000" w:rsidRDefault="00000000" w:rsidRPr="00000000" w14:paraId="00000016">
      <w:pPr>
        <w:tabs>
          <w:tab w:val="left" w:leader="none" w:pos="1440"/>
          <w:tab w:val="left" w:leader="none" w:pos="0"/>
          <w:tab w:val="center" w:leader="none" w:pos="6480"/>
          <w:tab w:val="right" w:leader="none" w:pos="10800"/>
        </w:tabs>
        <w:spacing w:after="0" w:before="0" w:line="276" w:lineRule="auto"/>
        <w:rPr>
          <w:sz w:val="22"/>
          <w:szCs w:val="22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rtl w:val="0"/>
        </w:rPr>
        <w:t xml:space="preserve">MAN 327</w:t>
        <w:tab/>
        <w:t xml:space="preserve">Intro to Entrepreneurship and Innovation</w:t>
        <w:tab/>
        <w:tab/>
        <w:t xml:space="preserve">Summer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b w:val="1"/>
          <w:sz w:val="28"/>
          <w:szCs w:val="28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0"/>
          <w:tab w:val="center" w:leader="none" w:pos="5490"/>
          <w:tab w:val="right" w:leader="none" w:pos="10800"/>
        </w:tabs>
        <w:spacing w:after="0" w:before="1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Adobe (Contract), Austin, TX</w:t>
        <w:tab/>
        <w:t xml:space="preserve"> Program Manager of Education</w:t>
        <w:tab/>
        <w:t xml:space="preserve">May 2022 – June 2024</w:t>
      </w:r>
    </w:p>
    <w:p w:rsidR="00000000" w:rsidDel="00000000" w:rsidP="00000000" w:rsidRDefault="00000000" w:rsidRPr="00000000" w14:paraId="00000019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Program Manager and Product Marketing Manager for K12 EDU team, leading customer activations, user research and GTM strategy and execution.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270"/>
      </w:pPr>
      <w:r w:rsidDel="00000000" w:rsidR="00000000" w:rsidRPr="00000000">
        <w:rPr>
          <w:rtl w:val="0"/>
        </w:rPr>
        <w:t xml:space="preserve">Developed integrated marketing strategy for cross-channel market penetration, leveraging paid and organic content to drive awareness, increase adoption, and sustain use.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76" w:lineRule="auto"/>
        <w:ind w:left="270"/>
      </w:pPr>
      <w:r w:rsidDel="00000000" w:rsidR="00000000" w:rsidRPr="00000000">
        <w:rPr>
          <w:rtl w:val="0"/>
        </w:rPr>
        <w:t xml:space="preserve">Built integrated marketing data reporting for K12 EDU team, creating the first full-funnel data view for user journeys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="276" w:lineRule="auto"/>
        <w:ind w:left="270"/>
        <w:rPr>
          <w:u w:val="none"/>
        </w:rPr>
      </w:pPr>
      <w:r w:rsidDel="00000000" w:rsidR="00000000" w:rsidRPr="00000000">
        <w:rPr>
          <w:rtl w:val="0"/>
        </w:rPr>
        <w:t xml:space="preserve">Strategy and operations for creative challenges, a leading user activation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276" w:lineRule="auto"/>
        <w:ind w:left="270"/>
        <w:rPr>
          <w:u w:val="none"/>
        </w:rPr>
      </w:pPr>
      <w:r w:rsidDel="00000000" w:rsidR="00000000" w:rsidRPr="00000000">
        <w:rPr>
          <w:rtl w:val="0"/>
        </w:rPr>
        <w:t xml:space="preserve">Conduct onsite and virtual user research to develop product roadmaps and GTM strategies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276" w:lineRule="auto"/>
        <w:ind w:left="270"/>
      </w:pPr>
      <w:r w:rsidDel="00000000" w:rsidR="00000000" w:rsidRPr="00000000">
        <w:rPr>
          <w:rtl w:val="0"/>
        </w:rPr>
        <w:t xml:space="preserve">Generated over 135k visits and 120k visits to creative challenges landing page from August ‘22 to May ‘23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276" w:lineRule="auto"/>
        <w:ind w:left="270"/>
        <w:rPr>
          <w:rFonts w:ascii="Calibri" w:cs="Calibri" w:eastAsia="Calibri" w:hAnsi="Calibri"/>
          <w:b w:val="1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  <w:t xml:space="preserve">Drove 20k Monthly active users in Adobe Express, 20% of all MAU for K12 EDU efforts in 2022</w:t>
      </w:r>
    </w:p>
    <w:p w:rsidR="00000000" w:rsidDel="00000000" w:rsidP="00000000" w:rsidRDefault="00000000" w:rsidRPr="00000000" w14:paraId="00000020">
      <w:pPr>
        <w:tabs>
          <w:tab w:val="left" w:leader="none" w:pos="0"/>
          <w:tab w:val="center" w:leader="none" w:pos="5490"/>
          <w:tab w:val="right" w:leader="none" w:pos="10800"/>
        </w:tabs>
        <w:spacing w:after="0" w:before="1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The Zebra, Austin, TX</w:t>
        <w:tab/>
        <w:t xml:space="preserve"> Product Manager - Growth</w:t>
        <w:tab/>
        <w:t xml:space="preserve">June 2021 – May 2022</w:t>
      </w:r>
    </w:p>
    <w:p w:rsidR="00000000" w:rsidDel="00000000" w:rsidP="00000000" w:rsidRDefault="00000000" w:rsidRPr="00000000" w14:paraId="00000021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A member of the Growth team and led the SEO squad for an insurance comparison marketplace and agency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Co-led marketing project, “State of Insurance,” that reached over 30mm impressions in January 2022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Led homepage redesign that focused on E.A.T and SEO optimization strategy to counter Google algorithm changes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Coordinate UX researchers, engineers, designers, data analysts, QEs, plus work with the SEO content team and biz dev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2"/>
      <w:bookmarkEnd w:id="2"/>
      <w:r w:rsidDel="00000000" w:rsidR="00000000" w:rsidRPr="00000000">
        <w:rPr>
          <w:rtl w:val="0"/>
        </w:rPr>
        <w:t xml:space="preserve">Utilize Jira, Confluence, Miro, Figma, Google Workspace, Optimizely, Looker, Google Analytics, Google Search Console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center" w:leader="none" w:pos="5490"/>
          <w:tab w:val="right" w:leader="none" w:pos="10800"/>
        </w:tabs>
        <w:spacing w:after="0" w:before="16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center" w:leader="none" w:pos="5490"/>
          <w:tab w:val="right" w:leader="none" w:pos="10800"/>
        </w:tabs>
        <w:spacing w:after="0" w:before="16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IBM, Global</w:t>
        <w:tab/>
        <w:t xml:space="preserve">Consultant</w:t>
        <w:tab/>
        <w:t xml:space="preserve">September 2020 – June 2021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Led business development, strategic direction, and implementation for SkillsBuild for Students, a free digital platform, through partnerships with market leaders, nonprofit organizations, corporate partners, and global NGOs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Created business development processes, including management tools, sprint planning, and reporting documentation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Co-led the creation of a US-focused education competition to push adoption with new educational organizations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Headed project initiatives, including an implementation guide, serving 1,080 current organizations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Part of a global team that has increased adoption by 90k to 550k users in 138 countries in less than one year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center" w:leader="none" w:pos="5490"/>
          <w:tab w:val="right" w:leader="none" w:pos="10800"/>
        </w:tabs>
        <w:spacing w:after="0" w:before="160" w:line="240" w:lineRule="auto"/>
        <w:ind w:left="0" w:right="0" w:firstLine="0"/>
        <w:jc w:val="left"/>
        <w:rPr>
          <w:b w:val="1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b w:val="1"/>
          <w:rtl w:val="0"/>
        </w:rPr>
        <w:t xml:space="preserve">Camp Champions, Marble Falls, TX</w:t>
        <w:tab/>
        <w:t xml:space="preserve">Senior Director</w:t>
        <w:tab/>
        <w:t xml:space="preserve">January 2011 – June 2020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Responsible for all business development, product development, and marketing as a senior member of the leadership team of The Outdoor School and Champions Retreat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Increased revenue in a mature market by 194% by focusing on new client acquisition and existing client growth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Led the project management for a new cloud-based business operations platform improving productivity by 32%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Guided development of strategic initiatives for mobile-first website, increasing traffic by 21% and conversion by 15%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Conducted user research through qualitative and quantitative user interviews and user feedback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center" w:leader="none" w:pos="5490"/>
          <w:tab w:val="right" w:leader="none" w:pos="10800"/>
        </w:tabs>
        <w:spacing w:after="0" w:before="16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Pittsburgh Pirates, Bradenton, FL</w:t>
        <w:tab/>
        <w:t xml:space="preserve">Assistant General Manager</w:t>
        <w:tab/>
        <w:t xml:space="preserve">January  2010 – November 2010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Served as Assistant General Manager for the Bradenton Marauders, the Pirates’ Florida State League team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Launched online and brick-and-mortar retail operations that resulted in 2nd overall retail revenue in FSL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Developed and lead all stadium operations for 1st year minor league season, resulting in 51,856 attendance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70" w:right="0" w:hanging="270"/>
        <w:jc w:val="left"/>
        <w:rPr>
          <w:rFonts w:ascii="Calibri" w:cs="Calibri" w:eastAsia="Calibri" w:hAnsi="Calibri"/>
          <w:b w:val="1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rtl w:val="0"/>
        </w:rPr>
        <w:t xml:space="preserve">Managed seasonal staff of 30 game-day employees and six full-time interns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center" w:leader="none" w:pos="5490"/>
          <w:tab w:val="right" w:leader="none" w:pos="10800"/>
        </w:tabs>
        <w:spacing w:after="0" w:before="160" w:line="240" w:lineRule="auto"/>
        <w:ind w:left="0" w:right="0" w:firstLine="0"/>
        <w:jc w:val="left"/>
        <w:rPr>
          <w:b w:val="1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b w:val="1"/>
          <w:rtl w:val="0"/>
        </w:rPr>
        <w:t xml:space="preserve">Major League Baseball, Compton, CA</w:t>
        <w:tab/>
        <w:t xml:space="preserve">Marketing and Event Coordinator</w:t>
        <w:tab/>
        <w:t xml:space="preserve">August 2008 – January 2010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Led event and marketing operations for Major League Baseball’s first Urban Youth Academy in partnership with the Los Angeles Dodgers and Los Angeles Angels of Anaheim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</w:pPr>
      <w:r w:rsidDel="00000000" w:rsidR="00000000" w:rsidRPr="00000000">
        <w:rPr>
          <w:rtl w:val="0"/>
        </w:rPr>
        <w:t xml:space="preserve">Served as on-field project coordinator for Urban Invitational, RBI Classic, and World Baseball Classic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Led the project management for an annual charity golf tournament, building a network of over 100 pro sport donors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</w:pPr>
      <w:r w:rsidDel="00000000" w:rsidR="00000000" w:rsidRPr="00000000">
        <w:rPr>
          <w:rtl w:val="0"/>
        </w:rPr>
        <w:t xml:space="preserve">Managed key stakeholders to implement a new student tracking system that tracked more than 500 students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</w:pPr>
      <w:r w:rsidDel="00000000" w:rsidR="00000000" w:rsidRPr="00000000">
        <w:rPr>
          <w:rtl w:val="0"/>
        </w:rPr>
        <w:t xml:space="preserve">Conducted in-depth research on future Urban Youth Academy expansion sites for Major League Baseball</w:t>
      </w:r>
    </w:p>
    <w:p w:rsidR="00000000" w:rsidDel="00000000" w:rsidP="00000000" w:rsidRDefault="00000000" w:rsidRPr="00000000" w14:paraId="0000003E">
      <w:pPr>
        <w:tabs>
          <w:tab w:val="left" w:leader="none" w:pos="0"/>
          <w:tab w:val="center" w:leader="none" w:pos="5490"/>
          <w:tab w:val="right" w:leader="none" w:pos="10800"/>
        </w:tabs>
        <w:spacing w:after="0" w:before="120" w:line="240" w:lineRule="auto"/>
        <w:rPr>
          <w:b w:val="1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b w:val="1"/>
          <w:rtl w:val="0"/>
        </w:rPr>
        <w:t xml:space="preserve">Game Show Network,  Culver City, CA</w:t>
        <w:tab/>
        <w:t xml:space="preserve">Library Services Coordinator</w:t>
        <w:tab/>
        <w:t xml:space="preserve">February 2007 – August 2008</w:t>
      </w:r>
    </w:p>
    <w:p w:rsidR="00000000" w:rsidDel="00000000" w:rsidP="00000000" w:rsidRDefault="00000000" w:rsidRPr="00000000" w14:paraId="0000003F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Responsible for coordinating the delivery of on-air ready tapes of game shows for broadcast on Game Show Network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</w:pPr>
      <w:r w:rsidDel="00000000" w:rsidR="00000000" w:rsidRPr="00000000">
        <w:rPr>
          <w:rtl w:val="0"/>
        </w:rPr>
        <w:t xml:space="preserve">Work with programming staff to plan out on-air broadcast schedule for up to four weeks out from broadcast date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</w:pPr>
      <w:r w:rsidDel="00000000" w:rsidR="00000000" w:rsidRPr="00000000">
        <w:rPr>
          <w:rtl w:val="0"/>
        </w:rPr>
        <w:t xml:space="preserve">Coordinate with quality control staff to ensure all tapes are ready for digital processing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rtl w:val="0"/>
        </w:rPr>
        <w:t xml:space="preserve">Scheduled ingestion of production tapes in partnership with Master Control staff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center" w:leader="none" w:pos="5490"/>
          <w:tab w:val="right" w:leader="none" w:pos="10800"/>
        </w:tabs>
        <w:spacing w:after="0" w:before="160" w:line="240" w:lineRule="auto"/>
        <w:ind w:left="0" w:right="0" w:firstLine="0"/>
        <w:jc w:val="left"/>
        <w:rPr>
          <w:b w:val="1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b w:val="1"/>
          <w:rtl w:val="0"/>
        </w:rPr>
        <w:t xml:space="preserve">Sony Pictures Entertainment, Culver City, CA</w:t>
        <w:tab/>
        <w:t xml:space="preserve">Post Production Coordinator</w:t>
        <w:tab/>
        <w:t xml:space="preserve">September 2005 – January 2007</w:t>
      </w:r>
    </w:p>
    <w:p w:rsidR="00000000" w:rsidDel="00000000" w:rsidP="00000000" w:rsidRDefault="00000000" w:rsidRPr="00000000" w14:paraId="00000044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On contract with Beachwood Services Inc. to provide post-production coordination services to Sony Pictures Television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</w:pPr>
      <w:r w:rsidDel="00000000" w:rsidR="00000000" w:rsidRPr="00000000">
        <w:rPr>
          <w:rtl w:val="0"/>
        </w:rPr>
        <w:t xml:space="preserve">Responsible for coordinating the high-definition daily work by productions including Rescue Me, Jeopardy, Wheel of Fortune, Rules of Engagement, The King of Queens, and I Now Pronouce You Chuck and Larry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</w:pPr>
      <w:r w:rsidDel="00000000" w:rsidR="00000000" w:rsidRPr="00000000">
        <w:rPr>
          <w:rtl w:val="0"/>
        </w:rPr>
        <w:t xml:space="preserve">Worked with Sony Pictures Television productions to retrieve dailies and deliver high-definition conversion tapes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</w:pPr>
      <w:r w:rsidDel="00000000" w:rsidR="00000000" w:rsidRPr="00000000">
        <w:rPr>
          <w:rtl w:val="0"/>
        </w:rPr>
        <w:t xml:space="preserve">Coordinated with staff engineers on the high-definition conversion of productions like Jeopardy and Wheel of Fortune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0"/>
          <w:tab w:val="center" w:leader="none" w:pos="5490"/>
          <w:tab w:val="right" w:leader="none" w:pos="10800"/>
        </w:tabs>
        <w:spacing w:after="0" w:before="120" w:line="240" w:lineRule="auto"/>
        <w:rPr>
          <w:b w:val="1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b w:val="1"/>
          <w:rtl w:val="0"/>
        </w:rPr>
        <w:t xml:space="preserve">Delta Air Lines, DFW/AUS/LAX</w:t>
        <w:tab/>
        <w:t xml:space="preserve">Customer Service Agent</w:t>
        <w:tab/>
        <w:t xml:space="preserve">June 1999 – July 2005</w:t>
      </w:r>
    </w:p>
    <w:p w:rsidR="00000000" w:rsidDel="00000000" w:rsidP="00000000" w:rsidRDefault="00000000" w:rsidRPr="00000000" w14:paraId="00000049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Gate and ramp agent at Dallas/Fort Worth International Airport, Austin International Airport and LA International Airport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</w:pPr>
      <w:r w:rsidDel="00000000" w:rsidR="00000000" w:rsidRPr="00000000">
        <w:rPr>
          <w:rtl w:val="0"/>
        </w:rPr>
        <w:t xml:space="preserve">In charge of gate arrivals and departures, ensuring on-time departures working with flight and ramp crew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</w:pPr>
      <w:r w:rsidDel="00000000" w:rsidR="00000000" w:rsidRPr="00000000">
        <w:rPr>
          <w:rtl w:val="0"/>
        </w:rPr>
        <w:t xml:space="preserve">Head agent for contract carrier, Air Canada at DFW airport responsible for all at-gate duties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4" w:right="0" w:hanging="274"/>
        <w:jc w:val="left"/>
      </w:pPr>
      <w:r w:rsidDel="00000000" w:rsidR="00000000" w:rsidRPr="00000000">
        <w:rPr>
          <w:rtl w:val="0"/>
        </w:rPr>
        <w:t xml:space="preserve">Ramp agent at LAX, including working on international flights and regional carriers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Title"/>
        <w:spacing w:after="120" w:before="0" w:lineRule="auto"/>
        <w:jc w:val="center"/>
        <w:rPr>
          <w:b w:val="1"/>
          <w:sz w:val="28"/>
          <w:szCs w:val="28"/>
        </w:rPr>
      </w:pPr>
      <w:bookmarkStart w:colFirst="0" w:colLast="0" w:name="_44qvxgw0xj6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ENTREPRENEURSHIP EXPERIENCE</w:t>
      </w:r>
    </w:p>
    <w:p w:rsidR="00000000" w:rsidDel="00000000" w:rsidP="00000000" w:rsidRDefault="00000000" w:rsidRPr="00000000" w14:paraId="0000004E">
      <w:pPr>
        <w:tabs>
          <w:tab w:val="left" w:leader="none" w:pos="0"/>
          <w:tab w:val="center" w:leader="none" w:pos="5490"/>
          <w:tab w:val="right" w:leader="none" w:pos="10800"/>
        </w:tabs>
        <w:spacing w:after="0" w:before="120" w:line="240" w:lineRule="auto"/>
        <w:rPr>
          <w:b w:val="1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b w:val="1"/>
          <w:rtl w:val="0"/>
        </w:rPr>
        <w:t xml:space="preserve">Tripology, LLC, Austin, Texas</w:t>
        <w:tab/>
        <w:t xml:space="preserve">Founder</w:t>
        <w:tab/>
        <w:t xml:space="preserve">July 2019 – August 2020</w:t>
      </w:r>
    </w:p>
    <w:p w:rsidR="00000000" w:rsidDel="00000000" w:rsidP="00000000" w:rsidRDefault="00000000" w:rsidRPr="00000000" w14:paraId="0000004F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Founded Tripology - a two-sided marketplace focused on connecting field trip providers and educators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line="276" w:lineRule="auto"/>
        <w:ind w:left="27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Created Tripology as part of the MSTC program, conducting independent research and quick look evaluation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="276" w:lineRule="auto"/>
        <w:ind w:left="270"/>
      </w:pPr>
      <w:r w:rsidDel="00000000" w:rsidR="00000000" w:rsidRPr="00000000">
        <w:rPr>
          <w:rtl w:val="0"/>
        </w:rPr>
        <w:t xml:space="preserve">Recruited a team to lead the development of Tripology from business plan to beta launch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="276" w:lineRule="auto"/>
        <w:ind w:left="270"/>
      </w:pPr>
      <w:r w:rsidDel="00000000" w:rsidR="00000000" w:rsidRPr="00000000">
        <w:rPr>
          <w:rtl w:val="0"/>
        </w:rPr>
        <w:t xml:space="preserve">Closed in August 2020 due to the global pandemic that completely stopped all field trips in the U.S. </w:t>
      </w:r>
    </w:p>
    <w:p w:rsidR="00000000" w:rsidDel="00000000" w:rsidP="00000000" w:rsidRDefault="00000000" w:rsidRPr="00000000" w14:paraId="00000053">
      <w:pPr>
        <w:tabs>
          <w:tab w:val="left" w:leader="none" w:pos="0"/>
          <w:tab w:val="center" w:leader="none" w:pos="5490"/>
          <w:tab w:val="right" w:leader="none" w:pos="10800"/>
        </w:tabs>
        <w:spacing w:after="0" w:before="120" w:line="240" w:lineRule="auto"/>
        <w:rPr>
          <w:b w:val="1"/>
        </w:rPr>
        <w:sectPr>
          <w:type w:val="continuous"/>
          <w:pgSz w:h="15840" w:w="12240" w:orient="portrait"/>
          <w:pgMar w:bottom="720" w:top="720" w:left="720" w:right="720" w:header="720" w:footer="576"/>
          <w:titlePg w:val="1"/>
        </w:sectPr>
      </w:pPr>
      <w:r w:rsidDel="00000000" w:rsidR="00000000" w:rsidRPr="00000000">
        <w:rPr>
          <w:b w:val="1"/>
          <w:rtl w:val="0"/>
        </w:rPr>
        <w:t xml:space="preserve">Live Athlete, LLC, Austin, Texas</w:t>
        <w:tab/>
        <w:t xml:space="preserve">Co-Founder</w:t>
        <w:tab/>
        <w:t xml:space="preserve">February 2015 – December 2018</w:t>
      </w:r>
    </w:p>
    <w:p w:rsidR="00000000" w:rsidDel="00000000" w:rsidP="00000000" w:rsidRDefault="00000000" w:rsidRPr="00000000" w14:paraId="00000054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Cofounded Live Athlete as an NFL sports agency turned tech startup focused on connecting high-performing athletes with professional service providers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76" w:lineRule="auto"/>
        <w:ind w:left="27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Led product development vision on a new marketplace app connecting athletes with specialty service providers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="276" w:lineRule="auto"/>
        <w:ind w:left="27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Oversaw remote engineering, UI/UX, and QA teams leading to the launch of a beta app in 6 months to 300 users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="276" w:lineRule="auto"/>
        <w:ind w:left="27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Headed the creation of marketing materials, including digital, social, and print media and podcasts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Title"/>
        <w:spacing w:after="60" w:before="320" w:lineRule="auto"/>
        <w:jc w:val="center"/>
        <w:rPr>
          <w:b w:val="1"/>
          <w:sz w:val="28"/>
          <w:szCs w:val="28"/>
        </w:rPr>
      </w:pPr>
      <w:bookmarkStart w:colFirst="0" w:colLast="0" w:name="_c23wsirn8m9i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AFFILIATIONS</w:t>
      </w:r>
    </w:p>
    <w:p w:rsidR="00000000" w:rsidDel="00000000" w:rsidP="00000000" w:rsidRDefault="00000000" w:rsidRPr="00000000" w14:paraId="00000059">
      <w:pPr>
        <w:tabs>
          <w:tab w:val="center" w:leader="none" w:pos="5490"/>
          <w:tab w:val="right" w:leader="none" w:pos="10800"/>
        </w:tabs>
        <w:spacing w:after="0" w:line="276" w:lineRule="auto"/>
        <w:ind w:left="0" w:right="-360" w:firstLine="0"/>
        <w:rPr/>
      </w:pPr>
      <w:r w:rsidDel="00000000" w:rsidR="00000000" w:rsidRPr="00000000">
        <w:rPr>
          <w:b w:val="1"/>
          <w:rtl w:val="0"/>
        </w:rPr>
        <w:t xml:space="preserve">Academy of Management</w:t>
      </w:r>
      <w:r w:rsidDel="00000000" w:rsidR="00000000" w:rsidRPr="00000000">
        <w:rPr>
          <w:rtl w:val="0"/>
        </w:rPr>
        <w:tab/>
        <w:t xml:space="preserve">Member</w:t>
        <w:tab/>
        <w:t xml:space="preserve">Since 2024</w:t>
      </w:r>
    </w:p>
    <w:p w:rsidR="00000000" w:rsidDel="00000000" w:rsidP="00000000" w:rsidRDefault="00000000" w:rsidRPr="00000000" w14:paraId="0000005A">
      <w:pPr>
        <w:tabs>
          <w:tab w:val="center" w:leader="none" w:pos="5490"/>
          <w:tab w:val="right" w:leader="none" w:pos="10800"/>
        </w:tabs>
        <w:spacing w:after="0" w:line="276" w:lineRule="auto"/>
        <w:ind w:left="0" w:right="-360" w:firstLine="0"/>
        <w:rPr/>
      </w:pPr>
      <w:r w:rsidDel="00000000" w:rsidR="00000000" w:rsidRPr="00000000">
        <w:rPr>
          <w:b w:val="1"/>
          <w:rtl w:val="0"/>
        </w:rPr>
        <w:t xml:space="preserve">Southern Management Association</w:t>
      </w:r>
      <w:r w:rsidDel="00000000" w:rsidR="00000000" w:rsidRPr="00000000">
        <w:rPr>
          <w:rtl w:val="0"/>
        </w:rPr>
        <w:tab/>
        <w:t xml:space="preserve">Member</w:t>
        <w:tab/>
        <w:t xml:space="preserve">Since 2024</w:t>
      </w:r>
    </w:p>
    <w:p w:rsidR="00000000" w:rsidDel="00000000" w:rsidP="00000000" w:rsidRDefault="00000000" w:rsidRPr="00000000" w14:paraId="0000005B">
      <w:pPr>
        <w:tabs>
          <w:tab w:val="center" w:leader="none" w:pos="5490"/>
          <w:tab w:val="right" w:leader="none" w:pos="10800"/>
        </w:tabs>
        <w:spacing w:after="0" w:line="276" w:lineRule="auto"/>
        <w:ind w:left="0" w:right="-36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USASBE</w:t>
      </w:r>
      <w:r w:rsidDel="00000000" w:rsidR="00000000" w:rsidRPr="00000000">
        <w:rPr>
          <w:rtl w:val="0"/>
        </w:rPr>
        <w:tab/>
        <w:t xml:space="preserve">Member</w:t>
        <w:tab/>
        <w:t xml:space="preserve">Since 2024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Title"/>
        <w:spacing w:after="120" w:before="320" w:lineRule="auto"/>
        <w:jc w:val="center"/>
        <w:rPr>
          <w:b w:val="1"/>
          <w:sz w:val="28"/>
          <w:szCs w:val="28"/>
        </w:rPr>
      </w:pPr>
      <w:bookmarkStart w:colFirst="0" w:colLast="0" w:name="_m38c46hzzdnp" w:id="5"/>
      <w:bookmarkEnd w:id="5"/>
      <w:r w:rsidDel="00000000" w:rsidR="00000000" w:rsidRPr="00000000">
        <w:rPr>
          <w:b w:val="1"/>
          <w:sz w:val="28"/>
          <w:szCs w:val="28"/>
          <w:rtl w:val="0"/>
        </w:rPr>
        <w:t xml:space="preserve">INDUSTRY-RELEVANT CONFERENCE PRESENTATIONS</w:t>
      </w:r>
    </w:p>
    <w:p w:rsidR="00000000" w:rsidDel="00000000" w:rsidP="00000000" w:rsidRDefault="00000000" w:rsidRPr="00000000" w14:paraId="0000005D">
      <w:pPr>
        <w:tabs>
          <w:tab w:val="left" w:leader="none" w:pos="0"/>
          <w:tab w:val="center" w:leader="none" w:pos="5490"/>
          <w:tab w:val="right" w:leader="none" w:pos="10800"/>
        </w:tabs>
        <w:spacing w:after="0" w:before="1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ProductCamp Austin</w:t>
        <w:tab/>
        <w:t xml:space="preserve">Best Session</w:t>
        <w:tab/>
        <w:t xml:space="preserve">Fall 2021</w:t>
      </w:r>
    </w:p>
    <w:p w:rsidR="00000000" w:rsidDel="00000000" w:rsidP="00000000" w:rsidRDefault="00000000" w:rsidRPr="00000000" w14:paraId="0000005E">
      <w:pPr>
        <w:spacing w:after="0" w:line="276" w:lineRule="auto"/>
        <w:ind w:left="180" w:firstLine="0"/>
        <w:rPr/>
      </w:pPr>
      <w:r w:rsidDel="00000000" w:rsidR="00000000" w:rsidRPr="00000000">
        <w:rPr>
          <w:rtl w:val="0"/>
        </w:rPr>
        <w:t xml:space="preserve">Presentation - Neurodiversity and the World of Work: How to Thrive with Your Brain</w:t>
      </w:r>
    </w:p>
    <w:p w:rsidR="00000000" w:rsidDel="00000000" w:rsidP="00000000" w:rsidRDefault="00000000" w:rsidRPr="00000000" w14:paraId="0000005F">
      <w:pPr>
        <w:tabs>
          <w:tab w:val="left" w:leader="none" w:pos="0"/>
          <w:tab w:val="center" w:leader="none" w:pos="5490"/>
          <w:tab w:val="right" w:leader="none" w:pos="10800"/>
        </w:tabs>
        <w:spacing w:after="0" w:before="1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ProductCamp Austin</w:t>
        <w:tab/>
        <w:t xml:space="preserve">Runner-up Session</w:t>
        <w:tab/>
        <w:t xml:space="preserve">Fall 2019</w:t>
      </w:r>
    </w:p>
    <w:p w:rsidR="00000000" w:rsidDel="00000000" w:rsidP="00000000" w:rsidRDefault="00000000" w:rsidRPr="00000000" w14:paraId="00000060">
      <w:pPr>
        <w:spacing w:after="0" w:line="276" w:lineRule="auto"/>
        <w:ind w:left="180" w:firstLine="0"/>
        <w:rPr/>
      </w:pPr>
      <w:r w:rsidDel="00000000" w:rsidR="00000000" w:rsidRPr="00000000">
        <w:rPr>
          <w:rtl w:val="0"/>
        </w:rPr>
        <w:t xml:space="preserve">Presentation - Product Job Club - How to grow your career in Product</w:t>
      </w:r>
    </w:p>
    <w:p w:rsidR="00000000" w:rsidDel="00000000" w:rsidP="00000000" w:rsidRDefault="00000000" w:rsidRPr="00000000" w14:paraId="00000061">
      <w:pPr>
        <w:tabs>
          <w:tab w:val="left" w:leader="none" w:pos="0"/>
          <w:tab w:val="center" w:leader="none" w:pos="5490"/>
          <w:tab w:val="right" w:leader="none" w:pos="10800"/>
        </w:tabs>
        <w:spacing w:after="0" w:before="12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ProductCamp Austin</w:t>
        <w:tab/>
        <w:t xml:space="preserve">Selected Session</w:t>
        <w:tab/>
        <w:t xml:space="preserve">Spring 2019</w:t>
      </w:r>
    </w:p>
    <w:p w:rsidR="00000000" w:rsidDel="00000000" w:rsidP="00000000" w:rsidRDefault="00000000" w:rsidRPr="00000000" w14:paraId="00000062">
      <w:pPr>
        <w:spacing w:after="0" w:line="276" w:lineRule="auto"/>
        <w:ind w:left="18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Presentation - Live Athlete - A Case Study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Title"/>
        <w:spacing w:after="60" w:before="32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PROFESSIONAL CERTIFICATIONS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76" w:lineRule="auto"/>
        <w:ind w:left="274" w:right="-360" w:hanging="274"/>
        <w:jc w:val="left"/>
        <w:rPr/>
      </w:pPr>
      <w:r w:rsidDel="00000000" w:rsidR="00000000" w:rsidRPr="00000000">
        <w:rPr>
          <w:rtl w:val="0"/>
        </w:rPr>
        <w:t xml:space="preserve">Foundations Course from Pragmatic Institute</w:t>
        <w:tab/>
        <w:t xml:space="preserve">Dec 2021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76" w:lineRule="auto"/>
        <w:ind w:left="274" w:right="-360" w:hanging="27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Scrum Product Owner – Agile Velocity</w:t>
        <w:tab/>
        <w:t xml:space="preserve">May 2020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76" w:lineRule="auto"/>
        <w:ind w:left="274" w:right="-360" w:hanging="27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Agile U Fundamentals Course from Agile – Austin, TX</w:t>
        <w:tab/>
        <w:t xml:space="preserve">May 2019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76" w:lineRule="auto"/>
        <w:ind w:left="274" w:right="-360" w:hanging="27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 Management Course from General Assembly</w:t>
        <w:tab/>
        <w:t xml:space="preserve">Nov 2018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800"/>
        </w:tabs>
        <w:spacing w:after="0" w:before="0" w:line="276" w:lineRule="auto"/>
        <w:ind w:left="274" w:right="-360" w:hanging="27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Full Stack Web Development Bootcamp from University of Texas</w:t>
        <w:tab/>
        <w:t xml:space="preserve">May 201</w:t>
      </w: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576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Lustria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spacing w:after="6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CURRICULUM VITAE</w:t>
    </w:r>
  </w:p>
  <w:p w:rsidR="00000000" w:rsidDel="00000000" w:rsidP="00000000" w:rsidRDefault="00000000" w:rsidRPr="00000000" w14:paraId="0000006A">
    <w:pPr>
      <w:spacing w:after="40" w:line="240" w:lineRule="auto"/>
      <w:jc w:val="center"/>
      <w:rPr>
        <w:rFonts w:ascii="Calibri" w:cs="Calibri" w:eastAsia="Calibri" w:hAnsi="Calibri"/>
        <w:smallCaps w:val="0"/>
        <w:sz w:val="44"/>
        <w:szCs w:val="44"/>
      </w:rPr>
    </w:pPr>
    <w:r w:rsidDel="00000000" w:rsidR="00000000" w:rsidRPr="00000000">
      <w:rPr>
        <w:rFonts w:ascii="Calibri" w:cs="Calibri" w:eastAsia="Calibri" w:hAnsi="Calibri"/>
        <w:b w:val="1"/>
        <w:sz w:val="56"/>
        <w:szCs w:val="56"/>
        <w:rtl w:val="0"/>
      </w:rPr>
      <w:t xml:space="preserve">Darren Smith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spacing w:after="120" w:line="240" w:lineRule="auto"/>
      <w:jc w:val="center"/>
      <w:rPr>
        <w:b w:val="1"/>
        <w:sz w:val="8"/>
        <w:szCs w:val="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spacing w:after="0" w:line="240" w:lineRule="auto"/>
      <w:jc w:val="center"/>
      <w:rPr>
        <w:rFonts w:ascii="Calibri" w:cs="Calibri" w:eastAsia="Calibri" w:hAnsi="Calibri"/>
        <w:b w:val="1"/>
        <w:sz w:val="40"/>
        <w:szCs w:val="40"/>
      </w:rPr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Darren Smith</w:t>
    </w:r>
  </w:p>
  <w:p w:rsidR="00000000" w:rsidDel="00000000" w:rsidP="00000000" w:rsidRDefault="00000000" w:rsidRPr="00000000" w14:paraId="0000006D">
    <w:pPr>
      <w:pStyle w:val="Heading3"/>
      <w:pBdr>
        <w:top w:color="000000" w:space="0" w:sz="0" w:val="none"/>
        <w:bottom w:color="000000" w:space="1" w:sz="4" w:val="single"/>
      </w:pBdr>
      <w:shd w:fill="ffffff" w:val="clear"/>
      <w:spacing w:after="120" w:lineRule="auto"/>
      <w:rPr>
        <w:rFonts w:ascii="Calibri" w:cs="Calibri" w:eastAsia="Calibri" w:hAnsi="Calibri"/>
        <w:smallCaps w:val="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pStyle w:val="Heading3"/>
      <w:pBdr>
        <w:top w:color="000000" w:space="0" w:sz="0" w:val="none"/>
        <w:bottom w:color="000000" w:space="1" w:sz="4" w:val="single"/>
      </w:pBdr>
      <w:shd w:fill="ffffff" w:val="clear"/>
      <w:spacing w:after="120" w:lineRule="auto"/>
      <w:jc w:val="right"/>
      <w:rPr>
        <w:rFonts w:ascii="Calibri" w:cs="Calibri" w:eastAsia="Calibri" w:hAnsi="Calibri"/>
        <w:smallCaps w:val="0"/>
        <w:sz w:val="14"/>
        <w:szCs w:val="14"/>
      </w:rPr>
    </w:pPr>
    <w:r w:rsidDel="00000000" w:rsidR="00000000" w:rsidRPr="00000000">
      <w:rPr>
        <w:rFonts w:ascii="Calibri" w:cs="Calibri" w:eastAsia="Calibri" w:hAnsi="Calibri"/>
        <w:smallCaps w:val="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4" w:val="single"/>
        <w:bottom w:color="000000" w:space="1" w:sz="12" w:val="single"/>
      </w:pBdr>
      <w:spacing w:after="0" w:line="240" w:lineRule="auto"/>
      <w:jc w:val="center"/>
    </w:pPr>
    <w:rPr>
      <w:rFonts w:ascii="Book Antiqua" w:cs="Book Antiqua" w:eastAsia="Book Antiqua" w:hAnsi="Book Antiqua"/>
      <w:b w:val="1"/>
      <w:smallCaps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Bdr>
        <w:top w:color="000000" w:space="1" w:sz="4" w:val="single"/>
        <w:bottom w:color="000000" w:space="1" w:sz="12" w:val="single"/>
      </w:pBdr>
      <w:spacing w:after="0" w:line="240" w:lineRule="auto"/>
      <w:jc w:val="center"/>
    </w:pPr>
    <w:rPr>
      <w:rFonts w:ascii="Book Antiqua" w:cs="Book Antiqua" w:eastAsia="Book Antiqua" w:hAnsi="Book Antiqua"/>
      <w:b w:val="1"/>
      <w:smallCaps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center"/>
    </w:pPr>
    <w:rPr>
      <w:rFonts w:ascii="Lustria" w:cs="Lustria" w:eastAsia="Lustria" w:hAnsi="Lustria"/>
      <w:b w:val="1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