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0BB1E" w14:textId="3C41F9F5" w:rsidR="003676E2" w:rsidRPr="00067F3D" w:rsidRDefault="009E0942" w:rsidP="009E0942">
      <w:pPr>
        <w:jc w:val="center"/>
        <w:rPr>
          <w:b/>
          <w:bCs/>
        </w:rPr>
      </w:pPr>
      <w:r w:rsidRPr="00067F3D">
        <w:rPr>
          <w:b/>
          <w:bCs/>
        </w:rPr>
        <w:t>MKT 337 COURSE SCHEDULE</w:t>
      </w:r>
    </w:p>
    <w:p w14:paraId="4A1EFA27" w14:textId="1C4ACF2A" w:rsidR="009E0942" w:rsidRPr="00067F3D" w:rsidRDefault="009E0942" w:rsidP="009E0942">
      <w:pPr>
        <w:jc w:val="center"/>
        <w:rPr>
          <w:b/>
          <w:bCs/>
        </w:rPr>
      </w:pPr>
      <w:r w:rsidRPr="00067F3D">
        <w:rPr>
          <w:b/>
          <w:bCs/>
        </w:rPr>
        <w:t>PRINCIPLES OF MARKETING</w:t>
      </w:r>
    </w:p>
    <w:p w14:paraId="7CFA4390" w14:textId="27FEEC31" w:rsidR="009E0942" w:rsidRPr="00067F3D" w:rsidRDefault="009E0942" w:rsidP="009E0942">
      <w:pPr>
        <w:jc w:val="center"/>
        <w:rPr>
          <w:b/>
          <w:bCs/>
        </w:rPr>
      </w:pPr>
    </w:p>
    <w:p w14:paraId="29B2C067" w14:textId="77777777" w:rsidR="00DC7E7B" w:rsidRPr="00DC7E7B" w:rsidRDefault="00DC7E7B" w:rsidP="00DC7E7B">
      <w:pPr>
        <w:jc w:val="center"/>
      </w:pPr>
    </w:p>
    <w:p w14:paraId="46038CAC" w14:textId="16712C2A" w:rsidR="009E0942" w:rsidRPr="00067F3D" w:rsidRDefault="009E0942" w:rsidP="009E0942">
      <w:r w:rsidRPr="00067F3D">
        <w:t>Instructor:</w:t>
      </w:r>
      <w:r w:rsidRPr="00067F3D">
        <w:tab/>
      </w:r>
      <w:r w:rsidRPr="00067F3D">
        <w:tab/>
        <w:t>Professor Herbert A. Miller, Jr.</w:t>
      </w:r>
      <w:r w:rsidR="0067694D">
        <w:t xml:space="preserve"> (he/him)</w:t>
      </w:r>
    </w:p>
    <w:p w14:paraId="6529D41B" w14:textId="71AD7047" w:rsidR="00067F3D" w:rsidRPr="00067F3D" w:rsidRDefault="009E0942" w:rsidP="009E0942">
      <w:r w:rsidRPr="00067F3D">
        <w:t>Office Hours:</w:t>
      </w:r>
      <w:r w:rsidRPr="00067F3D">
        <w:tab/>
      </w:r>
      <w:r w:rsidRPr="00067F3D">
        <w:tab/>
      </w:r>
      <w:r w:rsidR="00DE7C55">
        <w:t>TBD</w:t>
      </w:r>
    </w:p>
    <w:p w14:paraId="406FBF79" w14:textId="77777777" w:rsidR="009E0942" w:rsidRPr="00067F3D" w:rsidRDefault="009E0942" w:rsidP="009E0942">
      <w:r w:rsidRPr="00067F3D">
        <w:t>Web Page:</w:t>
      </w:r>
      <w:r w:rsidRPr="00067F3D">
        <w:tab/>
      </w:r>
      <w:r w:rsidRPr="00067F3D">
        <w:tab/>
        <w:t xml:space="preserve">Canvas. Class messages will be posted on Canvas as well as your grade. </w:t>
      </w:r>
    </w:p>
    <w:p w14:paraId="6F805B28" w14:textId="1A115AE7" w:rsidR="009E0942" w:rsidRPr="00067F3D" w:rsidRDefault="009E0942" w:rsidP="009E0942">
      <w:pPr>
        <w:ind w:left="2160"/>
      </w:pPr>
      <w:r w:rsidRPr="00067F3D">
        <w:t>Be sure to link your email address to Canvas so you promptly receive important messages.</w:t>
      </w:r>
    </w:p>
    <w:p w14:paraId="3A24E01E" w14:textId="77777777" w:rsidR="009E0942" w:rsidRPr="00067F3D" w:rsidRDefault="009E0942" w:rsidP="009E0942">
      <w:r w:rsidRPr="00067F3D">
        <w:t>Email:</w:t>
      </w:r>
      <w:r w:rsidRPr="00067F3D">
        <w:tab/>
      </w:r>
      <w:r w:rsidRPr="00067F3D">
        <w:tab/>
      </w:r>
      <w:r w:rsidRPr="00067F3D">
        <w:tab/>
      </w:r>
      <w:hyperlink r:id="rId8" w:history="1">
        <w:r w:rsidRPr="00067F3D">
          <w:rPr>
            <w:rStyle w:val="Hyperlink"/>
          </w:rPr>
          <w:t>Herb.Miller@mccombs.utexas.edu</w:t>
        </w:r>
      </w:hyperlink>
    </w:p>
    <w:p w14:paraId="42355BBE" w14:textId="18F95BAF" w:rsidR="007970F4" w:rsidRPr="007970F4" w:rsidRDefault="009E0942" w:rsidP="007970F4">
      <w:pPr>
        <w:ind w:left="2160"/>
        <w:rPr>
          <w:b/>
          <w:bCs/>
        </w:rPr>
      </w:pPr>
      <w:r w:rsidRPr="00067F3D">
        <w:rPr>
          <w:b/>
          <w:bCs/>
        </w:rPr>
        <w:t xml:space="preserve">Please </w:t>
      </w:r>
      <w:r w:rsidR="00DE7C55">
        <w:rPr>
          <w:b/>
          <w:bCs/>
        </w:rPr>
        <w:t>write</w:t>
      </w:r>
      <w:r w:rsidRPr="00067F3D">
        <w:rPr>
          <w:b/>
          <w:bCs/>
        </w:rPr>
        <w:t xml:space="preserve"> MKT 337 in the subject line of your e-mails.</w:t>
      </w:r>
    </w:p>
    <w:p w14:paraId="5D20F185" w14:textId="53DE6D0F" w:rsidR="009E0942" w:rsidRPr="00067F3D" w:rsidRDefault="009E0942" w:rsidP="009E0942">
      <w:pPr>
        <w:rPr>
          <w:b/>
          <w:bCs/>
        </w:rPr>
      </w:pPr>
    </w:p>
    <w:p w14:paraId="170AA7F3" w14:textId="1CF9B021" w:rsidR="009E0942" w:rsidRPr="00067F3D" w:rsidRDefault="009E0942" w:rsidP="009E0942">
      <w:r w:rsidRPr="00067F3D">
        <w:t>TA:</w:t>
      </w:r>
      <w:r w:rsidRPr="00067F3D">
        <w:tab/>
      </w:r>
      <w:r w:rsidRPr="00067F3D">
        <w:tab/>
      </w:r>
      <w:r w:rsidRPr="00067F3D">
        <w:tab/>
      </w:r>
    </w:p>
    <w:p w14:paraId="2388CB98" w14:textId="73037666" w:rsidR="009E0942" w:rsidRPr="00067F3D" w:rsidRDefault="009E0942" w:rsidP="009E0942">
      <w:r w:rsidRPr="00067F3D">
        <w:t>Office Hours:</w:t>
      </w:r>
      <w:r w:rsidRPr="00067F3D">
        <w:tab/>
      </w:r>
      <w:r w:rsidRPr="00067F3D">
        <w:tab/>
      </w:r>
      <w:r w:rsidR="00DE7C55">
        <w:t>TBD</w:t>
      </w:r>
    </w:p>
    <w:p w14:paraId="680CD056" w14:textId="7F830446" w:rsidR="00DC7E7B" w:rsidRDefault="009E0942" w:rsidP="009E0942">
      <w:pPr>
        <w:rPr>
          <w:rStyle w:val="Hyperlink"/>
        </w:rPr>
      </w:pPr>
      <w:r w:rsidRPr="00067F3D">
        <w:t>Email:</w:t>
      </w:r>
      <w:r w:rsidRPr="00067F3D">
        <w:tab/>
      </w:r>
      <w:r w:rsidRPr="00067F3D">
        <w:tab/>
      </w:r>
      <w:r w:rsidRPr="00067F3D">
        <w:tab/>
      </w:r>
    </w:p>
    <w:p w14:paraId="7860EB5F" w14:textId="1109BF85" w:rsidR="00DC7E7B" w:rsidRPr="007970F4" w:rsidRDefault="00DC7E7B" w:rsidP="00DC7E7B">
      <w:pPr>
        <w:ind w:left="2160"/>
        <w:rPr>
          <w:b/>
          <w:bCs/>
        </w:rPr>
      </w:pPr>
      <w:r w:rsidRPr="00067F3D">
        <w:rPr>
          <w:b/>
          <w:bCs/>
        </w:rPr>
        <w:t xml:space="preserve">Please </w:t>
      </w:r>
      <w:r w:rsidR="00DE7C55">
        <w:rPr>
          <w:b/>
          <w:bCs/>
        </w:rPr>
        <w:t xml:space="preserve">write </w:t>
      </w:r>
      <w:r w:rsidRPr="00067F3D">
        <w:rPr>
          <w:b/>
          <w:bCs/>
        </w:rPr>
        <w:t>MKT 337 in the subject line of your e-mails.</w:t>
      </w:r>
    </w:p>
    <w:p w14:paraId="2707BBB8" w14:textId="393287A2" w:rsidR="00DC7E7B" w:rsidRPr="00DC7E7B" w:rsidRDefault="00DC7E7B" w:rsidP="009E0942">
      <w:pPr>
        <w:rPr>
          <w:color w:val="0563C1" w:themeColor="hyperlink"/>
          <w:u w:val="single"/>
        </w:rPr>
      </w:pPr>
    </w:p>
    <w:p w14:paraId="1BE90809" w14:textId="103E5215" w:rsidR="009E0942" w:rsidRPr="00067F3D" w:rsidRDefault="009E0942" w:rsidP="009E0942"/>
    <w:p w14:paraId="0FE84A34" w14:textId="63A98BFE" w:rsidR="009E0942" w:rsidRPr="00067F3D" w:rsidRDefault="009E0942" w:rsidP="009E0942">
      <w:pPr>
        <w:rPr>
          <w:b/>
          <w:bCs/>
        </w:rPr>
      </w:pPr>
      <w:r w:rsidRPr="00067F3D">
        <w:rPr>
          <w:b/>
          <w:bCs/>
        </w:rPr>
        <w:t>FYI:</w:t>
      </w:r>
      <w:r w:rsidRPr="00067F3D">
        <w:rPr>
          <w:b/>
          <w:bCs/>
        </w:rPr>
        <w:tab/>
      </w:r>
      <w:r w:rsidRPr="00067F3D">
        <w:rPr>
          <w:b/>
          <w:bCs/>
        </w:rPr>
        <w:tab/>
      </w:r>
      <w:r w:rsidRPr="00067F3D">
        <w:rPr>
          <w:b/>
          <w:bCs/>
        </w:rPr>
        <w:tab/>
        <w:t xml:space="preserve">No </w:t>
      </w:r>
      <w:r w:rsidR="00DE7C55">
        <w:rPr>
          <w:b/>
          <w:bCs/>
        </w:rPr>
        <w:t xml:space="preserve">Professor or TA </w:t>
      </w:r>
      <w:r w:rsidRPr="00067F3D">
        <w:rPr>
          <w:b/>
          <w:bCs/>
        </w:rPr>
        <w:t>office hours will be held until the 4</w:t>
      </w:r>
      <w:r w:rsidRPr="00067F3D">
        <w:rPr>
          <w:b/>
          <w:bCs/>
          <w:vertAlign w:val="superscript"/>
        </w:rPr>
        <w:t>th</w:t>
      </w:r>
      <w:r w:rsidRPr="00067F3D">
        <w:rPr>
          <w:b/>
          <w:bCs/>
        </w:rPr>
        <w:t xml:space="preserve"> class day. </w:t>
      </w:r>
    </w:p>
    <w:p w14:paraId="7B5151D7" w14:textId="77777777" w:rsidR="009E0942" w:rsidRPr="00067F3D" w:rsidRDefault="009E0942" w:rsidP="009E0942">
      <w:pPr>
        <w:rPr>
          <w:b/>
          <w:bCs/>
        </w:rPr>
      </w:pPr>
      <w:r w:rsidRPr="00067F3D">
        <w:rPr>
          <w:b/>
          <w:bCs/>
        </w:rPr>
        <w:tab/>
      </w:r>
      <w:r w:rsidRPr="00067F3D">
        <w:rPr>
          <w:b/>
          <w:bCs/>
        </w:rPr>
        <w:tab/>
      </w:r>
      <w:r w:rsidRPr="00067F3D">
        <w:rPr>
          <w:b/>
          <w:bCs/>
        </w:rPr>
        <w:tab/>
        <w:t xml:space="preserve">If you need to speak with Prof. Miller before then, please contact him </w:t>
      </w:r>
    </w:p>
    <w:p w14:paraId="4F37001A" w14:textId="0E83B67A" w:rsidR="009E0942" w:rsidRDefault="009E0942" w:rsidP="004F218C">
      <w:pPr>
        <w:ind w:left="1440" w:firstLine="720"/>
        <w:rPr>
          <w:b/>
          <w:bCs/>
        </w:rPr>
      </w:pPr>
      <w:r w:rsidRPr="00067F3D">
        <w:rPr>
          <w:b/>
          <w:bCs/>
        </w:rPr>
        <w:t>via email.</w:t>
      </w:r>
      <w:r w:rsidR="00067F3D">
        <w:rPr>
          <w:b/>
          <w:bCs/>
        </w:rPr>
        <w:br/>
      </w:r>
    </w:p>
    <w:p w14:paraId="6DFC2781" w14:textId="77777777" w:rsidR="004F218C" w:rsidRPr="00067F3D" w:rsidRDefault="004F218C" w:rsidP="004F218C">
      <w:pPr>
        <w:ind w:left="1440" w:firstLine="720"/>
        <w:rPr>
          <w:b/>
          <w:bCs/>
        </w:rPr>
      </w:pPr>
    </w:p>
    <w:p w14:paraId="27F741B7" w14:textId="6978C440" w:rsidR="009E0942" w:rsidRPr="001C4B5E" w:rsidRDefault="009E0942" w:rsidP="001C4B5E">
      <w:pPr>
        <w:pStyle w:val="Heading1"/>
      </w:pPr>
      <w:bookmarkStart w:id="0" w:name="_Toc41299932"/>
      <w:r w:rsidRPr="00067F3D">
        <w:t>REQUIRED TEXT</w:t>
      </w:r>
      <w:bookmarkEnd w:id="0"/>
    </w:p>
    <w:p w14:paraId="7414207D" w14:textId="33472668" w:rsidR="009E0942" w:rsidRPr="00003178" w:rsidRDefault="009451D5" w:rsidP="009E0942">
      <w:r>
        <w:t xml:space="preserve">This class will study </w:t>
      </w:r>
      <w:r w:rsidR="009E0942" w:rsidRPr="009E0942">
        <w:rPr>
          <w:i/>
          <w:iCs/>
        </w:rPr>
        <w:t>Essentials of Marketing</w:t>
      </w:r>
      <w:r w:rsidR="009E0942" w:rsidRPr="009E0942">
        <w:t>, 16th Edition b</w:t>
      </w:r>
      <w:r w:rsidR="009E0942" w:rsidRPr="00067F3D">
        <w:t>y</w:t>
      </w:r>
      <w:r w:rsidR="009E0942" w:rsidRPr="009E0942">
        <w:t xml:space="preserve"> William Perreault</w:t>
      </w:r>
      <w:r w:rsidR="009E0942" w:rsidRPr="00067F3D">
        <w:t xml:space="preserve">, </w:t>
      </w:r>
      <w:r w:rsidR="009E0942" w:rsidRPr="009E0942">
        <w:t>Joseph Cannon</w:t>
      </w:r>
      <w:r w:rsidR="009E0942" w:rsidRPr="00067F3D">
        <w:t>,</w:t>
      </w:r>
      <w:r w:rsidR="009E0942" w:rsidRPr="009E0942">
        <w:t xml:space="preserve"> and E. Jerome McCarthy</w:t>
      </w:r>
      <w:r>
        <w:t xml:space="preserve">. </w:t>
      </w:r>
      <w:r>
        <w:br/>
      </w:r>
      <w:r>
        <w:br/>
      </w:r>
      <w:r w:rsidR="00003178">
        <w:t xml:space="preserve">The textbook is available for rent for around $30 to $40 dollars on </w:t>
      </w:r>
      <w:hyperlink r:id="rId9" w:history="1">
        <w:r w:rsidR="00003178" w:rsidRPr="00003178">
          <w:rPr>
            <w:rStyle w:val="Hyperlink"/>
          </w:rPr>
          <w:t>Amazon</w:t>
        </w:r>
      </w:hyperlink>
      <w:r w:rsidR="00003178">
        <w:t>.</w:t>
      </w:r>
    </w:p>
    <w:p w14:paraId="59F383DD" w14:textId="13A5A98D" w:rsidR="009E0942" w:rsidRPr="00067F3D" w:rsidRDefault="009E0942" w:rsidP="009E0942"/>
    <w:p w14:paraId="52DE1338" w14:textId="42A51829" w:rsidR="00067F3D" w:rsidRPr="008B2DD7" w:rsidRDefault="00067F3D" w:rsidP="009E0942">
      <w:r w:rsidRPr="00067F3D">
        <w:t xml:space="preserve">Supplementary in-class lecture material from external sources will also be presented. </w:t>
      </w:r>
      <w:r w:rsidR="00DE7C55">
        <w:t xml:space="preserve">Course engagement, including with the </w:t>
      </w:r>
      <w:r w:rsidR="00CE6CAB">
        <w:t>Canvas</w:t>
      </w:r>
      <w:r w:rsidR="00DE7C55">
        <w:t xml:space="preserve"> toolkit offered to you,</w:t>
      </w:r>
      <w:r w:rsidRPr="00067F3D">
        <w:t xml:space="preserve"> is key to your success in this course. </w:t>
      </w:r>
    </w:p>
    <w:p w14:paraId="38A5301F" w14:textId="242BB71A" w:rsidR="008B2DD7" w:rsidRPr="008B2DD7" w:rsidRDefault="008B2DD7" w:rsidP="008B2DD7"/>
    <w:p w14:paraId="64F51124" w14:textId="05355133" w:rsidR="00067F3D" w:rsidRPr="001C4B5E" w:rsidRDefault="00067F3D" w:rsidP="001C4B5E">
      <w:pPr>
        <w:pStyle w:val="Heading1"/>
      </w:pPr>
      <w:bookmarkStart w:id="1" w:name="_Toc41299933"/>
      <w:r w:rsidRPr="00067F3D">
        <w:t>COURSE DESCRIPTION</w:t>
      </w:r>
      <w:bookmarkEnd w:id="1"/>
    </w:p>
    <w:p w14:paraId="6F1E7D16" w14:textId="77777777" w:rsidR="00067F3D" w:rsidRPr="00067F3D" w:rsidRDefault="00067F3D" w:rsidP="00067F3D">
      <w:pPr>
        <w:jc w:val="both"/>
        <w:rPr>
          <w:color w:val="000000" w:themeColor="text1"/>
        </w:rPr>
      </w:pPr>
      <w:r w:rsidRPr="00067F3D">
        <w:rPr>
          <w:color w:val="000000" w:themeColor="text1"/>
        </w:rPr>
        <w:t xml:space="preserve">The primary objective of Marketing 337 will be to introduce you to the basic concepts, </w:t>
      </w:r>
      <w:proofErr w:type="gramStart"/>
      <w:r w:rsidRPr="00067F3D">
        <w:rPr>
          <w:color w:val="000000" w:themeColor="text1"/>
        </w:rPr>
        <w:t>practices</w:t>
      </w:r>
      <w:proofErr w:type="gramEnd"/>
      <w:r w:rsidRPr="00067F3D">
        <w:rPr>
          <w:color w:val="000000" w:themeColor="text1"/>
        </w:rPr>
        <w:t xml:space="preserve"> and tools of marketing. The course has a broad scope, is contemporary in outlook, and managerial in orientation. Regardless of the field you ultimately choose to pursue, this course should give you a strong grounding in the marketing discipline. </w:t>
      </w:r>
    </w:p>
    <w:p w14:paraId="7FB19C04" w14:textId="77777777" w:rsidR="00067F3D" w:rsidRPr="00067F3D" w:rsidRDefault="00067F3D" w:rsidP="00067F3D">
      <w:pPr>
        <w:jc w:val="both"/>
        <w:rPr>
          <w:color w:val="000000" w:themeColor="text1"/>
        </w:rPr>
      </w:pPr>
    </w:p>
    <w:p w14:paraId="5BBB3C5D" w14:textId="09557BC8" w:rsidR="00067F3D" w:rsidRPr="00067F3D" w:rsidRDefault="00067F3D" w:rsidP="00067F3D">
      <w:pPr>
        <w:jc w:val="both"/>
        <w:rPr>
          <w:color w:val="000000" w:themeColor="text1"/>
        </w:rPr>
      </w:pPr>
      <w:r w:rsidRPr="00067F3D">
        <w:rPr>
          <w:color w:val="000000" w:themeColor="text1"/>
        </w:rPr>
        <w:t>For marketing majors, you will find that this course provides a strong foundation for your future studies and work opportunities. As we will quickly learn in class</w:t>
      </w:r>
      <w:r>
        <w:rPr>
          <w:color w:val="000000" w:themeColor="text1"/>
        </w:rPr>
        <w:t>,</w:t>
      </w:r>
      <w:r w:rsidRPr="00067F3D">
        <w:rPr>
          <w:color w:val="000000" w:themeColor="text1"/>
        </w:rPr>
        <w:t xml:space="preserve"> however, “marketing” is not just for marketing majors. It is not simply a function or a department. Instead, marketing is a process which allows an organization to create and deliver value for customers – hopefully more value than competitors offer – and therefore provides the </w:t>
      </w:r>
      <w:r w:rsidRPr="00067F3D">
        <w:rPr>
          <w:b/>
          <w:i/>
          <w:color w:val="000000" w:themeColor="text1"/>
        </w:rPr>
        <w:t>engine for organic growth</w:t>
      </w:r>
      <w:r w:rsidRPr="00067F3D">
        <w:rPr>
          <w:color w:val="000000" w:themeColor="text1"/>
        </w:rPr>
        <w:t xml:space="preserve"> of an organization. No matter what field you study in college and what career you eventually pursue, your success in </w:t>
      </w:r>
      <w:r w:rsidRPr="00067F3D">
        <w:rPr>
          <w:color w:val="000000" w:themeColor="text1"/>
        </w:rPr>
        <w:lastRenderedPageBreak/>
        <w:t xml:space="preserve">business will be largely determined by your ability to deliver more value to customers than your competitors. </w:t>
      </w:r>
    </w:p>
    <w:p w14:paraId="39079FD1" w14:textId="77777777" w:rsidR="00067F3D" w:rsidRPr="00067F3D" w:rsidRDefault="00067F3D" w:rsidP="00067F3D">
      <w:pPr>
        <w:jc w:val="both"/>
        <w:rPr>
          <w:color w:val="000000" w:themeColor="text1"/>
        </w:rPr>
      </w:pPr>
    </w:p>
    <w:p w14:paraId="748ADB35" w14:textId="77777777" w:rsidR="00067F3D" w:rsidRPr="00067F3D" w:rsidRDefault="00067F3D" w:rsidP="00067F3D">
      <w:pPr>
        <w:jc w:val="both"/>
        <w:rPr>
          <w:color w:val="000000" w:themeColor="text1"/>
        </w:rPr>
      </w:pPr>
      <w:r w:rsidRPr="00067F3D">
        <w:rPr>
          <w:color w:val="000000" w:themeColor="text1"/>
        </w:rPr>
        <w:t xml:space="preserve">More specifically, in this class you will have the opportunity to…: </w:t>
      </w:r>
    </w:p>
    <w:p w14:paraId="3A92B65D" w14:textId="0B44CB2C" w:rsidR="0009748A" w:rsidRPr="0009748A" w:rsidRDefault="00067F3D" w:rsidP="0009748A">
      <w:pPr>
        <w:pStyle w:val="ListParagraph"/>
        <w:widowControl/>
        <w:numPr>
          <w:ilvl w:val="0"/>
          <w:numId w:val="2"/>
        </w:numPr>
        <w:tabs>
          <w:tab w:val="left" w:pos="720"/>
          <w:tab w:val="left" w:pos="4176"/>
          <w:tab w:val="left" w:pos="5616"/>
          <w:tab w:val="left" w:pos="6336"/>
        </w:tabs>
        <w:autoSpaceDE/>
        <w:autoSpaceDN/>
        <w:adjustRightInd/>
        <w:spacing w:line="240" w:lineRule="atLeast"/>
        <w:contextualSpacing/>
        <w:jc w:val="both"/>
        <w:rPr>
          <w:color w:val="000000" w:themeColor="text1"/>
        </w:rPr>
        <w:sectPr w:rsidR="0009748A" w:rsidRPr="0009748A" w:rsidSect="003C22AE">
          <w:footerReference w:type="even" r:id="rId10"/>
          <w:footerReference w:type="default" r:id="rId11"/>
          <w:pgSz w:w="12240" w:h="15840"/>
          <w:pgMar w:top="1440" w:right="1440" w:bottom="1440" w:left="1440" w:header="720" w:footer="720" w:gutter="0"/>
          <w:cols w:space="720"/>
          <w:noEndnote/>
        </w:sectPr>
      </w:pPr>
      <w:r w:rsidRPr="00067F3D">
        <w:rPr>
          <w:color w:val="000000" w:themeColor="text1"/>
        </w:rPr>
        <w:t xml:space="preserve">…understand that “marketing” is the discipline that drives how organizations can achieve </w:t>
      </w:r>
      <w:r w:rsidR="0009748A" w:rsidRPr="00067F3D">
        <w:rPr>
          <w:color w:val="000000" w:themeColor="text1"/>
        </w:rPr>
        <w:t>superior organic growth</w:t>
      </w:r>
      <w:r w:rsidR="0009748A">
        <w:rPr>
          <w:color w:val="000000" w:themeColor="text1"/>
        </w:rPr>
        <w:t>.</w:t>
      </w:r>
    </w:p>
    <w:p w14:paraId="73A2C360" w14:textId="77777777" w:rsidR="00067F3D" w:rsidRPr="00067F3D" w:rsidRDefault="00067F3D" w:rsidP="00067F3D">
      <w:pPr>
        <w:pStyle w:val="ListParagraph"/>
        <w:widowControl/>
        <w:numPr>
          <w:ilvl w:val="0"/>
          <w:numId w:val="2"/>
        </w:numPr>
        <w:tabs>
          <w:tab w:val="left" w:pos="720"/>
          <w:tab w:val="left" w:pos="4176"/>
          <w:tab w:val="left" w:pos="5616"/>
          <w:tab w:val="left" w:pos="6336"/>
        </w:tabs>
        <w:autoSpaceDE/>
        <w:autoSpaceDN/>
        <w:adjustRightInd/>
        <w:spacing w:line="240" w:lineRule="atLeast"/>
        <w:contextualSpacing/>
        <w:jc w:val="both"/>
        <w:rPr>
          <w:color w:val="000000" w:themeColor="text1"/>
        </w:rPr>
      </w:pPr>
      <w:r w:rsidRPr="00067F3D">
        <w:rPr>
          <w:color w:val="000000" w:themeColor="text1"/>
        </w:rPr>
        <w:t>…explain and apply the marketing process (i.e., developing promising configurations of insights, strategies, and execution) that gears the organization for growth</w:t>
      </w:r>
    </w:p>
    <w:p w14:paraId="2DF824AE" w14:textId="12794830" w:rsidR="0009748A" w:rsidRDefault="00067F3D" w:rsidP="001C4B5E">
      <w:pPr>
        <w:pStyle w:val="ListParagraph"/>
        <w:widowControl/>
        <w:numPr>
          <w:ilvl w:val="0"/>
          <w:numId w:val="2"/>
        </w:numPr>
        <w:tabs>
          <w:tab w:val="left" w:pos="720"/>
          <w:tab w:val="left" w:pos="4176"/>
          <w:tab w:val="left" w:pos="5616"/>
          <w:tab w:val="left" w:pos="6336"/>
        </w:tabs>
        <w:autoSpaceDE/>
        <w:autoSpaceDN/>
        <w:adjustRightInd/>
        <w:spacing w:line="240" w:lineRule="atLeast"/>
        <w:contextualSpacing/>
        <w:jc w:val="both"/>
        <w:rPr>
          <w:color w:val="000000" w:themeColor="text1"/>
        </w:rPr>
      </w:pPr>
      <w:r w:rsidRPr="00067F3D">
        <w:rPr>
          <w:color w:val="000000" w:themeColor="text1"/>
        </w:rPr>
        <w:t>…analyze and apply the marketing mix instruments (i.e., key tools and concepts pertaining to product management, price management, communication management, and sales management)</w:t>
      </w:r>
      <w:bookmarkStart w:id="2" w:name="_Toc41299934"/>
      <w:r w:rsidR="0009748A">
        <w:rPr>
          <w:color w:val="000000" w:themeColor="text1"/>
        </w:rPr>
        <w:br/>
      </w:r>
    </w:p>
    <w:p w14:paraId="23A3F18B" w14:textId="77777777" w:rsidR="0009748A" w:rsidRPr="001C4B5E" w:rsidRDefault="0009748A" w:rsidP="0009748A">
      <w:pPr>
        <w:pStyle w:val="Heading1"/>
      </w:pPr>
      <w:r w:rsidRPr="001C4B5E">
        <w:t>COURSE OBJECTIVES</w:t>
      </w:r>
    </w:p>
    <w:p w14:paraId="63761C2A" w14:textId="77777777" w:rsidR="0009748A" w:rsidRPr="00067F3D" w:rsidRDefault="0009748A" w:rsidP="0009748A">
      <w:pPr>
        <w:jc w:val="both"/>
        <w:rPr>
          <w:rFonts w:eastAsia="Malgun Gothic"/>
        </w:rPr>
      </w:pPr>
      <w:r w:rsidRPr="00067F3D">
        <w:rPr>
          <w:rFonts w:eastAsia="Malgun Gothic"/>
        </w:rPr>
        <w:t xml:space="preserve">This course is designed to introduce business students to the principles of marketing as they relate to the whole business enterprise. </w:t>
      </w:r>
      <w:r w:rsidRPr="00067F3D">
        <w:t xml:space="preserve">This course </w:t>
      </w:r>
      <w:r w:rsidRPr="00067F3D">
        <w:rPr>
          <w:rFonts w:eastAsia="Malgun Gothic"/>
        </w:rPr>
        <w:t>will be focusing on the understanding and application of key marketing concepts. Memorization of the material in the text will not be sufficient. Attendance in lectures and the participation in discussions during class</w:t>
      </w:r>
      <w:r>
        <w:rPr>
          <w:rFonts w:eastAsia="Malgun Gothic"/>
        </w:rPr>
        <w:t xml:space="preserve"> </w:t>
      </w:r>
      <w:r w:rsidRPr="00067F3D">
        <w:rPr>
          <w:rFonts w:eastAsia="Malgun Gothic"/>
        </w:rPr>
        <w:t xml:space="preserve">will cement the concepts, allow you to apply them to real business problems, and prepare you for the exams. </w:t>
      </w:r>
    </w:p>
    <w:p w14:paraId="452359B7" w14:textId="77777777" w:rsidR="0009748A" w:rsidRPr="00067F3D" w:rsidRDefault="0009748A" w:rsidP="0009748A">
      <w:pPr>
        <w:jc w:val="both"/>
        <w:rPr>
          <w:rFonts w:eastAsia="Malgun Gothic"/>
        </w:rPr>
      </w:pPr>
    </w:p>
    <w:p w14:paraId="78358EE1" w14:textId="77777777" w:rsidR="0009748A" w:rsidRPr="00067F3D" w:rsidRDefault="0009748A" w:rsidP="0009748A">
      <w:pPr>
        <w:jc w:val="both"/>
        <w:rPr>
          <w:rFonts w:eastAsia="Malgun Gothic"/>
        </w:rPr>
      </w:pPr>
      <w:r w:rsidRPr="00067F3D">
        <w:rPr>
          <w:rFonts w:eastAsia="Malgun Gothic"/>
        </w:rPr>
        <w:t xml:space="preserve">I will provide insight into the way in which customer wants and needs are transformed into a firm’s strategies and tactics. This course will consist of class lectures, textbook, speakers, films, articles, and cases all designed to give you a comprehensive understanding of marketing. </w:t>
      </w:r>
    </w:p>
    <w:p w14:paraId="39B73FEE" w14:textId="77777777" w:rsidR="0009748A" w:rsidRPr="00067F3D" w:rsidRDefault="0009748A" w:rsidP="0009748A">
      <w:pPr>
        <w:jc w:val="both"/>
        <w:rPr>
          <w:rFonts w:eastAsia="Malgun Gothic"/>
        </w:rPr>
      </w:pPr>
    </w:p>
    <w:p w14:paraId="461C6068" w14:textId="77777777" w:rsidR="0009748A" w:rsidRPr="00067F3D" w:rsidRDefault="0009748A" w:rsidP="0009748A">
      <w:pPr>
        <w:ind w:left="360" w:hanging="360"/>
        <w:jc w:val="both"/>
      </w:pPr>
      <w:r w:rsidRPr="00067F3D">
        <w:t>1.</w:t>
      </w:r>
      <w:r w:rsidRPr="00067F3D">
        <w:tab/>
        <w:t>To provide you with knowledge of the history of marketing activities and the evolution of the modern marketing system.</w:t>
      </w:r>
    </w:p>
    <w:p w14:paraId="49AB528B" w14:textId="77777777" w:rsidR="0009748A" w:rsidRPr="00067F3D" w:rsidRDefault="0009748A" w:rsidP="0009748A">
      <w:pPr>
        <w:ind w:left="360" w:hanging="360"/>
        <w:jc w:val="both"/>
      </w:pPr>
      <w:r w:rsidRPr="00067F3D">
        <w:t>2.</w:t>
      </w:r>
      <w:r w:rsidRPr="00067F3D">
        <w:tab/>
        <w:t>To heighten your awareness of the interaction between business and society as it relates to marketing activities.</w:t>
      </w:r>
    </w:p>
    <w:p w14:paraId="4C8A7364" w14:textId="77777777" w:rsidR="0009748A" w:rsidRPr="00067F3D" w:rsidRDefault="0009748A" w:rsidP="0009748A">
      <w:pPr>
        <w:ind w:left="360" w:hanging="360"/>
        <w:jc w:val="both"/>
      </w:pPr>
      <w:r w:rsidRPr="00067F3D">
        <w:t>3.</w:t>
      </w:r>
      <w:r w:rsidRPr="00067F3D">
        <w:tab/>
        <w:t>To expand your understanding of the marketing system and basic marketing vocabulary.</w:t>
      </w:r>
    </w:p>
    <w:p w14:paraId="76799572" w14:textId="77777777" w:rsidR="0009748A" w:rsidRPr="00067F3D" w:rsidRDefault="0009748A" w:rsidP="0009748A">
      <w:pPr>
        <w:ind w:left="360" w:hanging="360"/>
        <w:jc w:val="both"/>
      </w:pPr>
      <w:r w:rsidRPr="00067F3D">
        <w:t>4.</w:t>
      </w:r>
      <w:r w:rsidRPr="00067F3D">
        <w:tab/>
        <w:t>To develop your understanding of basic marketing activities and ways that marketing relates to other business activities.</w:t>
      </w:r>
    </w:p>
    <w:p w14:paraId="3167399D" w14:textId="77777777" w:rsidR="0009748A" w:rsidRPr="00067F3D" w:rsidRDefault="0009748A" w:rsidP="0009748A">
      <w:pPr>
        <w:ind w:left="360" w:hanging="360"/>
        <w:jc w:val="both"/>
      </w:pPr>
      <w:r w:rsidRPr="00067F3D">
        <w:t>5.</w:t>
      </w:r>
      <w:r w:rsidRPr="00067F3D">
        <w:tab/>
        <w:t>To sharpen your analysis of business strategy and tactics from a marketing person’s perspective.</w:t>
      </w:r>
    </w:p>
    <w:p w14:paraId="601A17F8" w14:textId="0F035145" w:rsidR="0009748A" w:rsidRDefault="0009748A" w:rsidP="0009748A">
      <w:pPr>
        <w:ind w:left="360" w:hanging="360"/>
        <w:jc w:val="both"/>
      </w:pPr>
      <w:r w:rsidRPr="00067F3D">
        <w:t>6.</w:t>
      </w:r>
      <w:r w:rsidRPr="00067F3D">
        <w:tab/>
        <w:t>To provide you with a framework for developing marketing strategy and a working understanding of tools and tactics useful in implementing marketing strategy.</w:t>
      </w:r>
    </w:p>
    <w:p w14:paraId="0D5176DF" w14:textId="094A0256" w:rsidR="00485313" w:rsidRDefault="00485313" w:rsidP="0009748A">
      <w:pPr>
        <w:ind w:left="360" w:hanging="360"/>
        <w:jc w:val="both"/>
      </w:pPr>
    </w:p>
    <w:p w14:paraId="2C0B577E" w14:textId="77777777" w:rsidR="00485313" w:rsidRPr="00485313" w:rsidRDefault="00485313" w:rsidP="00485313">
      <w:pPr>
        <w:jc w:val="both"/>
        <w:rPr>
          <w:b/>
          <w:bCs/>
        </w:rPr>
      </w:pPr>
      <w:bookmarkStart w:id="3" w:name="_Toc41299935"/>
      <w:r w:rsidRPr="00485313">
        <w:rPr>
          <w:b/>
          <w:bCs/>
        </w:rPr>
        <w:t>NATURE OF THE COURSE</w:t>
      </w:r>
      <w:bookmarkEnd w:id="3"/>
      <w:r w:rsidRPr="00485313">
        <w:rPr>
          <w:b/>
          <w:bCs/>
        </w:rPr>
        <w:tab/>
      </w:r>
    </w:p>
    <w:p w14:paraId="4A2841EF" w14:textId="77777777" w:rsidR="00485313" w:rsidRDefault="00485313" w:rsidP="00485313">
      <w:pPr>
        <w:jc w:val="both"/>
      </w:pPr>
    </w:p>
    <w:p w14:paraId="05763A68" w14:textId="77777777" w:rsidR="00485313" w:rsidRPr="00067F3D" w:rsidRDefault="00485313" w:rsidP="00485313">
      <w:pPr>
        <w:jc w:val="both"/>
        <w:rPr>
          <w:rFonts w:eastAsia="Malgun Gothic"/>
        </w:rPr>
      </w:pPr>
      <w:r w:rsidRPr="00067F3D">
        <w:t xml:space="preserve">I will personalize the class with outside information, guest speakers, films, and personal business experiences.  </w:t>
      </w:r>
      <w:r>
        <w:t xml:space="preserve">In </w:t>
      </w:r>
      <w:r w:rsidRPr="00067F3D">
        <w:t>addition to this material, the course will include discussions of articles on “current events” related to marketing. You will be responsible for all speakers, films, and personal business examples covered in each class.</w:t>
      </w:r>
    </w:p>
    <w:p w14:paraId="23AB4D53" w14:textId="77777777" w:rsidR="00485313" w:rsidRPr="00067F3D" w:rsidRDefault="00485313" w:rsidP="00485313">
      <w:pPr>
        <w:jc w:val="both"/>
        <w:rPr>
          <w:rFonts w:eastAsia="Malgun Gothic"/>
        </w:rPr>
      </w:pPr>
    </w:p>
    <w:p w14:paraId="7DC21CB3" w14:textId="77777777" w:rsidR="00485313" w:rsidRPr="00067F3D" w:rsidRDefault="00485313" w:rsidP="00485313">
      <w:pPr>
        <w:jc w:val="both"/>
        <w:rPr>
          <w:rFonts w:eastAsia="Malgun Gothic"/>
        </w:rPr>
      </w:pPr>
      <w:r w:rsidRPr="00067F3D">
        <w:rPr>
          <w:rFonts w:eastAsia="Malgun Gothic"/>
        </w:rPr>
        <w:t xml:space="preserve">Several guest lecturers may be invited to class. They have special marketing expertise that will enrich the course content. There may be questions on examinations or quizzes from material that is presented by the guest lecturers.  </w:t>
      </w:r>
    </w:p>
    <w:p w14:paraId="1AD3FE09" w14:textId="77777777" w:rsidR="00485313" w:rsidRPr="00067F3D" w:rsidRDefault="00485313" w:rsidP="00485313">
      <w:pPr>
        <w:jc w:val="both"/>
        <w:rPr>
          <w:rFonts w:eastAsia="Malgun Gothic"/>
        </w:rPr>
      </w:pPr>
    </w:p>
    <w:p w14:paraId="51C54E40" w14:textId="77777777" w:rsidR="00485313" w:rsidRDefault="00485313" w:rsidP="00485313">
      <w:pPr>
        <w:jc w:val="both"/>
      </w:pPr>
      <w:r w:rsidRPr="00067F3D">
        <w:t xml:space="preserve">As much as possible I will try to involve you in all the course material by asking for your opinions and comments on topics as they are covered in class. Please feel free to ask questions in class </w:t>
      </w:r>
      <w:proofErr w:type="gramStart"/>
      <w:r w:rsidRPr="00067F3D">
        <w:t xml:space="preserve">in </w:t>
      </w:r>
      <w:r w:rsidRPr="00067F3D">
        <w:lastRenderedPageBreak/>
        <w:t>order to</w:t>
      </w:r>
      <w:proofErr w:type="gramEnd"/>
      <w:r w:rsidRPr="00067F3D">
        <w:t xml:space="preserve"> enhance your learning and understanding of marketing concepts. As we cover different aspects of marketing, you will probably notice examples of marketing in the world around you.  </w:t>
      </w:r>
    </w:p>
    <w:p w14:paraId="1957C2D2" w14:textId="77777777" w:rsidR="00485313" w:rsidRDefault="00485313" w:rsidP="00485313">
      <w:pPr>
        <w:jc w:val="both"/>
      </w:pPr>
    </w:p>
    <w:p w14:paraId="56D9B666" w14:textId="77777777" w:rsidR="00485313" w:rsidRDefault="00485313" w:rsidP="00485313">
      <w:pPr>
        <w:jc w:val="both"/>
      </w:pPr>
      <w:r w:rsidRPr="00DC7E7B">
        <w:rPr>
          <w:b/>
          <w:bCs/>
        </w:rPr>
        <w:t>I encourage you to keep up with current events in business and marketing by regularly reading the popular business press</w:t>
      </w:r>
      <w:r w:rsidRPr="00067F3D">
        <w:t xml:space="preserve">, such as </w:t>
      </w:r>
      <w:r w:rsidRPr="00067F3D">
        <w:rPr>
          <w:i/>
          <w:iCs/>
        </w:rPr>
        <w:t xml:space="preserve">Business Week, Financial Times, USA Today (money section), Fortune, Forbes, </w:t>
      </w:r>
      <w:r w:rsidRPr="00067F3D">
        <w:t xml:space="preserve">and </w:t>
      </w:r>
      <w:r w:rsidRPr="00067F3D">
        <w:rPr>
          <w:i/>
          <w:iCs/>
        </w:rPr>
        <w:t>The Wall Street Journal.</w:t>
      </w:r>
      <w:r>
        <w:rPr>
          <w:i/>
          <w:iCs/>
        </w:rPr>
        <w:t xml:space="preserve"> </w:t>
      </w:r>
    </w:p>
    <w:p w14:paraId="79374529" w14:textId="77777777" w:rsidR="00485313" w:rsidRDefault="00485313" w:rsidP="00485313">
      <w:pPr>
        <w:jc w:val="both"/>
      </w:pPr>
    </w:p>
    <w:p w14:paraId="58653B7E" w14:textId="77777777" w:rsidR="00485313" w:rsidRDefault="00485313" w:rsidP="00485313">
      <w:pPr>
        <w:jc w:val="both"/>
      </w:pPr>
      <w:r>
        <w:rPr>
          <w:i/>
          <w:iCs/>
        </w:rPr>
        <w:t xml:space="preserve">Business Week, USA Today, </w:t>
      </w:r>
      <w:r>
        <w:t xml:space="preserve">and </w:t>
      </w:r>
      <w:r>
        <w:rPr>
          <w:i/>
          <w:iCs/>
        </w:rPr>
        <w:t xml:space="preserve">Forbes </w:t>
      </w:r>
      <w:r>
        <w:t xml:space="preserve">are </w:t>
      </w:r>
      <w:r w:rsidRPr="00B075B7">
        <w:rPr>
          <w:highlight w:val="yellow"/>
        </w:rPr>
        <w:t>free</w:t>
      </w:r>
      <w:r>
        <w:t xml:space="preserve"> to access </w:t>
      </w:r>
      <w:proofErr w:type="gramStart"/>
      <w:r>
        <w:t>the majority of</w:t>
      </w:r>
      <w:proofErr w:type="gramEnd"/>
      <w:r>
        <w:t xml:space="preserve"> content. </w:t>
      </w:r>
      <w:r>
        <w:rPr>
          <w:i/>
          <w:iCs/>
        </w:rPr>
        <w:t xml:space="preserve">Fortune </w:t>
      </w:r>
      <w:r>
        <w:t xml:space="preserve">is behind a paywall. University of Texas students can access </w:t>
      </w:r>
      <w:r>
        <w:rPr>
          <w:i/>
          <w:iCs/>
        </w:rPr>
        <w:t xml:space="preserve">The Wall Street Journal </w:t>
      </w:r>
      <w:r>
        <w:t xml:space="preserve">online and </w:t>
      </w:r>
      <w:r>
        <w:rPr>
          <w:i/>
          <w:iCs/>
        </w:rPr>
        <w:t xml:space="preserve">Financial Times </w:t>
      </w:r>
      <w:r>
        <w:t xml:space="preserve">online for </w:t>
      </w:r>
      <w:r w:rsidRPr="0097064D">
        <w:rPr>
          <w:highlight w:val="yellow"/>
        </w:rPr>
        <w:t>free</w:t>
      </w:r>
      <w:r>
        <w:t xml:space="preserve"> (though the </w:t>
      </w:r>
      <w:r>
        <w:rPr>
          <w:i/>
          <w:iCs/>
        </w:rPr>
        <w:t xml:space="preserve">Financial Times </w:t>
      </w:r>
      <w:r>
        <w:t>articles are delayed 30 days for students) by following the link below:</w:t>
      </w:r>
    </w:p>
    <w:p w14:paraId="3EA82585" w14:textId="77777777" w:rsidR="00485313" w:rsidRDefault="00485313" w:rsidP="00485313">
      <w:pPr>
        <w:jc w:val="both"/>
      </w:pPr>
    </w:p>
    <w:p w14:paraId="53B42380" w14:textId="77777777" w:rsidR="00485313" w:rsidRPr="00651F30" w:rsidRDefault="00685142" w:rsidP="00485313">
      <w:hyperlink r:id="rId12" w:history="1">
        <w:r w:rsidR="00485313" w:rsidRPr="00651F30">
          <w:rPr>
            <w:color w:val="0000FF"/>
            <w:u w:val="single"/>
          </w:rPr>
          <w:t>https://guides.lib.utexas.edu/market/CNews</w:t>
        </w:r>
      </w:hyperlink>
    </w:p>
    <w:p w14:paraId="40C2CA94" w14:textId="77777777" w:rsidR="00485313" w:rsidRPr="00067F3D" w:rsidRDefault="00485313" w:rsidP="00485313">
      <w:pPr>
        <w:jc w:val="both"/>
        <w:rPr>
          <w:rFonts w:eastAsia="Malgun Gothic"/>
        </w:rPr>
      </w:pPr>
    </w:p>
    <w:p w14:paraId="0BE26AE2" w14:textId="77777777" w:rsidR="00485313" w:rsidRPr="00067F3D" w:rsidRDefault="00485313" w:rsidP="00485313">
      <w:pPr>
        <w:jc w:val="both"/>
        <w:rPr>
          <w:rFonts w:eastAsia="Malgun Gothic"/>
        </w:rPr>
      </w:pPr>
      <w:r w:rsidRPr="00067F3D">
        <w:t xml:space="preserve">We will cover a great deal of information throughout the semester.  In addition, each new topic in the course builds on previously covered material.  It is essential that you remain current in your assignments, reading the appropriate text chapters </w:t>
      </w:r>
      <w:r w:rsidRPr="00067F3D">
        <w:rPr>
          <w:b/>
          <w:bCs/>
          <w:i/>
          <w:iCs/>
        </w:rPr>
        <w:t>prior</w:t>
      </w:r>
      <w:r w:rsidRPr="00067F3D">
        <w:t xml:space="preserve"> to the class in which the relevant material will be covered.  This will both enhance your understanding of the lecture material and enable you to comment and contribute </w:t>
      </w:r>
      <w:proofErr w:type="gramStart"/>
      <w:r w:rsidRPr="00067F3D">
        <w:t>in</w:t>
      </w:r>
      <w:proofErr w:type="gramEnd"/>
      <w:r w:rsidRPr="00067F3D">
        <w:t xml:space="preserve"> class.</w:t>
      </w:r>
    </w:p>
    <w:p w14:paraId="082B0EC9" w14:textId="77777777" w:rsidR="00485313" w:rsidRPr="00067F3D" w:rsidRDefault="00485313" w:rsidP="00485313">
      <w:pPr>
        <w:jc w:val="both"/>
        <w:rPr>
          <w:rFonts w:eastAsia="Malgun Gothic"/>
        </w:rPr>
      </w:pPr>
    </w:p>
    <w:p w14:paraId="76E2EEB6" w14:textId="77777777" w:rsidR="00485313" w:rsidRPr="00067F3D" w:rsidRDefault="00485313" w:rsidP="00485313">
      <w:pPr>
        <w:jc w:val="both"/>
        <w:rPr>
          <w:rFonts w:eastAsia="Malgun Gothic"/>
        </w:rPr>
      </w:pPr>
      <w:r w:rsidRPr="00067F3D">
        <w:rPr>
          <w:rFonts w:eastAsia="Malgun Gothic"/>
        </w:rPr>
        <w:t xml:space="preserve">The class lecture will consist of PPT slides covering material in the textbook, PPT slides from outside sources, videos, articles, </w:t>
      </w:r>
      <w:r>
        <w:rPr>
          <w:rFonts w:eastAsia="Malgun Gothic"/>
        </w:rPr>
        <w:t xml:space="preserve">guest </w:t>
      </w:r>
      <w:r w:rsidRPr="00067F3D">
        <w:rPr>
          <w:rFonts w:eastAsia="Malgun Gothic"/>
        </w:rPr>
        <w:t>speakers, personal marketing experiences</w:t>
      </w:r>
      <w:r>
        <w:rPr>
          <w:rFonts w:eastAsia="Malgun Gothic"/>
        </w:rPr>
        <w:t>,</w:t>
      </w:r>
      <w:r w:rsidRPr="00067F3D">
        <w:rPr>
          <w:rFonts w:eastAsia="Malgun Gothic"/>
        </w:rPr>
        <w:t xml:space="preserve"> and current examples of marketing practices. You will be responsible for all material covered in class, including PPT slides not included in the </w:t>
      </w:r>
      <w:r>
        <w:rPr>
          <w:rFonts w:eastAsia="Malgun Gothic"/>
        </w:rPr>
        <w:t>Canvas</w:t>
      </w:r>
      <w:r w:rsidRPr="00067F3D">
        <w:rPr>
          <w:rFonts w:eastAsia="Malgun Gothic"/>
        </w:rPr>
        <w:t xml:space="preserve"> postings.</w:t>
      </w:r>
    </w:p>
    <w:p w14:paraId="7AECB712" w14:textId="77777777" w:rsidR="00485313" w:rsidRPr="00067F3D" w:rsidRDefault="00485313" w:rsidP="00485313">
      <w:pPr>
        <w:jc w:val="both"/>
        <w:rPr>
          <w:rFonts w:eastAsia="Malgun Gothic"/>
        </w:rPr>
      </w:pPr>
    </w:p>
    <w:p w14:paraId="66383096" w14:textId="77777777" w:rsidR="00485313" w:rsidRPr="00067F3D" w:rsidRDefault="00485313" w:rsidP="00485313">
      <w:pPr>
        <w:jc w:val="both"/>
        <w:rPr>
          <w:rFonts w:eastAsia="Malgun Gothic"/>
        </w:rPr>
      </w:pPr>
      <w:r w:rsidRPr="00067F3D">
        <w:t xml:space="preserve">I would like to learn more about each of you personally.  Please, feel free to take the time to </w:t>
      </w:r>
      <w:r>
        <w:t>“</w:t>
      </w:r>
      <w:r w:rsidRPr="00067F3D">
        <w:t>visit</w:t>
      </w:r>
      <w:r>
        <w:t>”</w:t>
      </w:r>
      <w:r w:rsidRPr="00067F3D">
        <w:t xml:space="preserve"> me or your TA during</w:t>
      </w:r>
      <w:r>
        <w:t xml:space="preserve"> virtual</w:t>
      </w:r>
      <w:r w:rsidRPr="00067F3D">
        <w:t xml:space="preserve"> office hours</w:t>
      </w:r>
      <w:r>
        <w:t>.</w:t>
      </w:r>
    </w:p>
    <w:p w14:paraId="77484EFE" w14:textId="77777777" w:rsidR="00485313" w:rsidRPr="00067F3D" w:rsidRDefault="00485313" w:rsidP="0009748A">
      <w:pPr>
        <w:ind w:left="360" w:hanging="360"/>
        <w:jc w:val="both"/>
        <w:rPr>
          <w:rFonts w:eastAsia="Malgun Gothic"/>
        </w:rPr>
      </w:pPr>
    </w:p>
    <w:p w14:paraId="6416806D" w14:textId="77777777" w:rsidR="0009748A" w:rsidRPr="00067F3D" w:rsidRDefault="0009748A" w:rsidP="0009748A">
      <w:pPr>
        <w:ind w:left="360" w:hanging="360"/>
        <w:jc w:val="both"/>
        <w:rPr>
          <w:rFonts w:eastAsia="Malgun Gothic"/>
        </w:rPr>
      </w:pPr>
    </w:p>
    <w:p w14:paraId="46EE54C5" w14:textId="1485610B" w:rsidR="00485313" w:rsidRDefault="00485313" w:rsidP="00485313">
      <w:pPr>
        <w:jc w:val="both"/>
        <w:rPr>
          <w:b/>
          <w:bCs/>
        </w:rPr>
      </w:pPr>
      <w:r w:rsidRPr="00485313">
        <w:rPr>
          <w:b/>
          <w:bCs/>
        </w:rPr>
        <w:t>HYBRID CLASS REQUIREMENTS</w:t>
      </w:r>
    </w:p>
    <w:p w14:paraId="5BE89BB7" w14:textId="77777777" w:rsidR="00485313" w:rsidRDefault="00485313" w:rsidP="00485313">
      <w:pPr>
        <w:jc w:val="both"/>
        <w:rPr>
          <w:b/>
          <w:bCs/>
        </w:rPr>
      </w:pPr>
    </w:p>
    <w:p w14:paraId="46BEA713" w14:textId="4036E1E8" w:rsidR="00485313" w:rsidRDefault="00003178" w:rsidP="0009748A">
      <w:pPr>
        <w:jc w:val="both"/>
      </w:pPr>
      <w:r>
        <w:t xml:space="preserve">This course will be taught both in person and online depending on the course of the COVID-19 pandemic. I will post </w:t>
      </w:r>
      <w:r w:rsidR="00485313">
        <w:t xml:space="preserve">to Canvas </w:t>
      </w:r>
      <w:r>
        <w:t>any specific dates in which I will teach from the classroom</w:t>
      </w:r>
      <w:r w:rsidR="00485313">
        <w:t xml:space="preserve">. </w:t>
      </w:r>
    </w:p>
    <w:p w14:paraId="39BB6D16" w14:textId="77777777" w:rsidR="00485313" w:rsidRPr="00485313" w:rsidRDefault="00485313" w:rsidP="00485313">
      <w:pPr>
        <w:jc w:val="both"/>
        <w:rPr>
          <w:b/>
          <w:bCs/>
        </w:rPr>
      </w:pPr>
    </w:p>
    <w:p w14:paraId="5D252EE5" w14:textId="77777777" w:rsidR="00485313" w:rsidRPr="00485313" w:rsidRDefault="00485313" w:rsidP="00485313">
      <w:r w:rsidRPr="00485313">
        <w:rPr>
          <w:b/>
          <w:bCs/>
        </w:rPr>
        <w:t>Safety and Class Participation/Masks:</w:t>
      </w:r>
      <w:r w:rsidRPr="00485313">
        <w:t xml:space="preserve"> We will all need to make some adjustments </w:t>
      </w:r>
      <w:proofErr w:type="gramStart"/>
      <w:r w:rsidRPr="00485313">
        <w:t>in order to</w:t>
      </w:r>
      <w:proofErr w:type="gramEnd"/>
      <w:r w:rsidRPr="00485313">
        <w:t xml:space="preserve">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these important rules. </w:t>
      </w:r>
    </w:p>
    <w:p w14:paraId="7684FF4C" w14:textId="77777777" w:rsidR="00485313" w:rsidRPr="00485313" w:rsidRDefault="00485313" w:rsidP="00485313"/>
    <w:p w14:paraId="67430D54" w14:textId="77777777" w:rsidR="00485313" w:rsidRPr="00485313" w:rsidRDefault="00485313" w:rsidP="00485313">
      <w:pPr>
        <w:numPr>
          <w:ilvl w:val="0"/>
          <w:numId w:val="20"/>
        </w:numPr>
      </w:pPr>
      <w:r w:rsidRPr="00485313">
        <w:t xml:space="preserve">Every student must </w:t>
      </w:r>
      <w:proofErr w:type="gramStart"/>
      <w:r w:rsidRPr="00485313">
        <w:t>wear a cloth face-covering properly in class and in all campus buildings at all times</w:t>
      </w:r>
      <w:proofErr w:type="gramEnd"/>
      <w:r w:rsidRPr="00485313">
        <w:t>. </w:t>
      </w:r>
      <w:r w:rsidRPr="00485313">
        <w:br/>
        <w:t> </w:t>
      </w:r>
    </w:p>
    <w:p w14:paraId="12634023" w14:textId="77777777" w:rsidR="00485313" w:rsidRPr="00485313" w:rsidRDefault="00485313" w:rsidP="00485313">
      <w:pPr>
        <w:numPr>
          <w:ilvl w:val="0"/>
          <w:numId w:val="20"/>
        </w:numPr>
      </w:pPr>
      <w:r w:rsidRPr="00485313">
        <w:t xml:space="preserve">Students are encouraged to participate in documented daily symptom screening.  This means that each class day in which on-campus activities occur, students must upload certification from the symptom tracking app and confirm that they completed their </w:t>
      </w:r>
      <w:r w:rsidRPr="00485313">
        <w:lastRenderedPageBreak/>
        <w:t>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w:t>
      </w:r>
      <w:r w:rsidRPr="00485313">
        <w:br/>
        <w:t> </w:t>
      </w:r>
    </w:p>
    <w:p w14:paraId="04A0326B" w14:textId="77777777" w:rsidR="00485313" w:rsidRPr="00485313" w:rsidRDefault="00485313" w:rsidP="00485313">
      <w:pPr>
        <w:numPr>
          <w:ilvl w:val="0"/>
          <w:numId w:val="20"/>
        </w:numPr>
      </w:pPr>
      <w:r w:rsidRPr="00485313">
        <w:t>Information regarding </w:t>
      </w:r>
      <w:hyperlink r:id="rId13" w:tooltip="https://www.healthyhorns.utexas.edu/images/pdf/HANDOUT_SocialDistancingToIsolation_COVID-19_2020.pdf" w:history="1">
        <w:r w:rsidRPr="00485313">
          <w:rPr>
            <w:rStyle w:val="Hyperlink"/>
          </w:rPr>
          <w:t>safety protocols with and without symptoms</w:t>
        </w:r>
      </w:hyperlink>
      <w:r w:rsidRPr="00485313">
        <w:t> can be </w:t>
      </w:r>
      <w:hyperlink r:id="rId14" w:history="1">
        <w:r w:rsidRPr="00485313">
          <w:rPr>
            <w:rStyle w:val="Hyperlink"/>
          </w:rPr>
          <w:t>found here.</w:t>
        </w:r>
      </w:hyperlink>
    </w:p>
    <w:p w14:paraId="10BAF316" w14:textId="77777777" w:rsidR="00485313" w:rsidRPr="00485313" w:rsidRDefault="00485313" w:rsidP="00485313">
      <w:pPr>
        <w:jc w:val="both"/>
      </w:pPr>
    </w:p>
    <w:p w14:paraId="6F0C6004" w14:textId="77777777" w:rsidR="00485313" w:rsidRPr="00485313" w:rsidRDefault="00485313" w:rsidP="00485313">
      <w:pPr>
        <w:jc w:val="both"/>
      </w:pPr>
      <w:r w:rsidRPr="00485313">
        <w:t>If a student is not wearing a cloth face-covering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15" w:tgtFrame="_blank" w:history="1">
        <w:r w:rsidRPr="00485313">
          <w:rPr>
            <w:rStyle w:val="Hyperlink"/>
          </w:rPr>
          <w:t>obtaining an accommodation</w:t>
        </w:r>
      </w:hyperlink>
      <w:r w:rsidRPr="00485313">
        <w:t> working with </w:t>
      </w:r>
      <w:hyperlink r:id="rId16" w:history="1">
        <w:r w:rsidRPr="00485313">
          <w:rPr>
            <w:rStyle w:val="Hyperlink"/>
          </w:rPr>
          <w:t>Services for Students with Disabilities</w:t>
        </w:r>
      </w:hyperlink>
      <w:r w:rsidRPr="00485313">
        <w:t>.</w:t>
      </w:r>
    </w:p>
    <w:p w14:paraId="3EAF23FD" w14:textId="2BDBDE95" w:rsidR="0009748A" w:rsidRDefault="0009748A" w:rsidP="0009748A">
      <w:pPr>
        <w:jc w:val="both"/>
        <w:rPr>
          <w:rFonts w:eastAsia="Malgun Gothic"/>
        </w:rPr>
      </w:pPr>
    </w:p>
    <w:p w14:paraId="4ACD9DA4" w14:textId="77777777" w:rsidR="00DB5707" w:rsidRPr="00721756" w:rsidRDefault="00DB5707" w:rsidP="00DB5707">
      <w:pPr>
        <w:autoSpaceDE w:val="0"/>
        <w:autoSpaceDN w:val="0"/>
        <w:adjustRightInd w:val="0"/>
        <w:rPr>
          <w:b/>
          <w:bCs/>
          <w:color w:val="000000"/>
        </w:rPr>
      </w:pPr>
      <w:r w:rsidRPr="00721756">
        <w:rPr>
          <w:b/>
          <w:bCs/>
          <w:color w:val="000000"/>
        </w:rPr>
        <w:t xml:space="preserve">COVID Caveats: </w:t>
      </w:r>
      <w:r w:rsidRPr="00721756">
        <w:rPr>
          <w:color w:val="000000"/>
        </w:rPr>
        <w:t>To help keep everyone at UT and in our community safe, it is critical that students report COVID-19 symptoms and testing, regardless of test results, to </w:t>
      </w:r>
      <w:hyperlink r:id="rId17" w:history="1">
        <w:r w:rsidRPr="00721756">
          <w:rPr>
            <w:rStyle w:val="Hyperlink"/>
          </w:rPr>
          <w:t>University Health Services</w:t>
        </w:r>
      </w:hyperlink>
      <w:r w:rsidRPr="00721756">
        <w:rPr>
          <w:color w:val="000000"/>
        </w:rPr>
        <w:t>, and faculty and staff report to the </w:t>
      </w:r>
      <w:proofErr w:type="spellStart"/>
      <w:r w:rsidR="00983718">
        <w:fldChar w:fldCharType="begin"/>
      </w:r>
      <w:r w:rsidR="00983718">
        <w:instrText xml:space="preserve"> HYPERLINK "https://hr.utexas.edu/current/services/occupational-health-program" </w:instrText>
      </w:r>
      <w:r w:rsidR="00983718">
        <w:fldChar w:fldCharType="separate"/>
      </w:r>
      <w:r w:rsidRPr="00721756">
        <w:rPr>
          <w:rStyle w:val="Hyperlink"/>
        </w:rPr>
        <w:t>HealthPoint</w:t>
      </w:r>
      <w:proofErr w:type="spellEnd"/>
      <w:r w:rsidRPr="00721756">
        <w:rPr>
          <w:rStyle w:val="Hyperlink"/>
        </w:rPr>
        <w:t xml:space="preserve"> Occupational Health Program</w:t>
      </w:r>
      <w:r w:rsidR="00983718">
        <w:rPr>
          <w:rStyle w:val="Hyperlink"/>
        </w:rPr>
        <w:fldChar w:fldCharType="end"/>
      </w:r>
      <w:r w:rsidRPr="00721756">
        <w:rPr>
          <w:color w:val="000000"/>
        </w:rPr>
        <w:t> (OHP) as soon as possible. Please see this </w:t>
      </w:r>
      <w:hyperlink r:id="rId18" w:history="1">
        <w:r w:rsidRPr="00721756">
          <w:rPr>
            <w:rStyle w:val="Hyperlink"/>
          </w:rPr>
          <w:t>link</w:t>
        </w:r>
      </w:hyperlink>
      <w:r w:rsidRPr="00721756">
        <w:rPr>
          <w:color w:val="000000"/>
        </w:rPr>
        <w:t> to understand what needs to be reported.  In addition, to help understand what to do if a fellow student in the class (or the instructor or TA) tests positive for COVID, see this </w:t>
      </w:r>
      <w:hyperlink r:id="rId19" w:history="1">
        <w:r w:rsidRPr="00721756">
          <w:rPr>
            <w:rStyle w:val="Hyperlink"/>
          </w:rPr>
          <w:t>University Health Services link</w:t>
        </w:r>
      </w:hyperlink>
      <w:r w:rsidRPr="00721756">
        <w:rPr>
          <w:color w:val="000000"/>
        </w:rPr>
        <w:t>.</w:t>
      </w:r>
      <w:r>
        <w:rPr>
          <w:color w:val="000000"/>
        </w:rPr>
        <w:t xml:space="preserve"> We strongly suggest you keep up with the University’s COVID-19 updates on </w:t>
      </w:r>
      <w:hyperlink r:id="rId20" w:history="1">
        <w:r w:rsidRPr="000840A1">
          <w:rPr>
            <w:rStyle w:val="Hyperlink"/>
          </w:rPr>
          <w:t>its home page</w:t>
        </w:r>
      </w:hyperlink>
      <w:r>
        <w:rPr>
          <w:color w:val="000000"/>
        </w:rPr>
        <w:t>.</w:t>
      </w:r>
    </w:p>
    <w:p w14:paraId="2CF6D638" w14:textId="77777777" w:rsidR="00266F82" w:rsidRPr="00067F3D" w:rsidRDefault="00266F82" w:rsidP="0009748A">
      <w:pPr>
        <w:jc w:val="both"/>
        <w:rPr>
          <w:rFonts w:eastAsia="Malgun Gothic"/>
        </w:rPr>
      </w:pPr>
    </w:p>
    <w:p w14:paraId="6004859D" w14:textId="77777777" w:rsidR="0009748A" w:rsidRDefault="0009748A" w:rsidP="0009748A">
      <w:pPr>
        <w:pStyle w:val="Heading1"/>
      </w:pPr>
      <w:bookmarkStart w:id="4" w:name="_Toc41299936"/>
      <w:r>
        <w:t>ONLINE CLASS REQUIREMENTS</w:t>
      </w:r>
      <w:bookmarkEnd w:id="4"/>
    </w:p>
    <w:p w14:paraId="2886B6AC" w14:textId="689BB375" w:rsidR="0009748A" w:rsidRDefault="0009748A" w:rsidP="0009748A">
      <w:pPr>
        <w:jc w:val="both"/>
        <w:rPr>
          <w:rFonts w:eastAsia="Malgun Gothic"/>
          <w:bCs/>
        </w:rPr>
      </w:pPr>
      <w:r>
        <w:rPr>
          <w:rFonts w:eastAsia="Malgun Gothic"/>
          <w:bCs/>
        </w:rPr>
        <w:t>This</w:t>
      </w:r>
      <w:r w:rsidR="00485313">
        <w:rPr>
          <w:rFonts w:eastAsia="Malgun Gothic"/>
          <w:bCs/>
        </w:rPr>
        <w:t xml:space="preserve"> class is also</w:t>
      </w:r>
      <w:r>
        <w:rPr>
          <w:rFonts w:eastAsia="Malgun Gothic"/>
          <w:bCs/>
        </w:rPr>
        <w:t xml:space="preserve"> facilitated through </w:t>
      </w:r>
      <w:r w:rsidR="00002ED0">
        <w:rPr>
          <w:rFonts w:eastAsia="Malgun Gothic"/>
          <w:bCs/>
        </w:rPr>
        <w:t xml:space="preserve">software like Zoom, Canvas, and </w:t>
      </w:r>
      <w:proofErr w:type="spellStart"/>
      <w:r w:rsidR="00002ED0">
        <w:rPr>
          <w:rFonts w:eastAsia="Malgun Gothic"/>
          <w:bCs/>
        </w:rPr>
        <w:t>Proctorio</w:t>
      </w:r>
      <w:proofErr w:type="spellEnd"/>
      <w:r w:rsidR="00002ED0">
        <w:rPr>
          <w:rFonts w:eastAsia="Malgun Gothic"/>
          <w:bCs/>
        </w:rPr>
        <w:t>.</w:t>
      </w:r>
      <w:r>
        <w:rPr>
          <w:rFonts w:eastAsia="Malgun Gothic"/>
          <w:bCs/>
        </w:rPr>
        <w:t xml:space="preserve"> </w:t>
      </w:r>
      <w:r w:rsidR="00002ED0">
        <w:rPr>
          <w:rFonts w:eastAsia="Malgun Gothic"/>
          <w:bCs/>
        </w:rPr>
        <w:t>A Zoom link to class will be provided through Canvas. S</w:t>
      </w:r>
      <w:r>
        <w:rPr>
          <w:rFonts w:eastAsia="Malgun Gothic"/>
          <w:bCs/>
        </w:rPr>
        <w:t xml:space="preserve">tudents </w:t>
      </w:r>
      <w:r w:rsidRPr="00FC4E11">
        <w:rPr>
          <w:rFonts w:eastAsia="Malgun Gothic"/>
          <w:b/>
        </w:rPr>
        <w:t>must</w:t>
      </w:r>
      <w:r>
        <w:rPr>
          <w:rFonts w:eastAsia="Malgun Gothic"/>
          <w:bCs/>
        </w:rPr>
        <w:t xml:space="preserve"> </w:t>
      </w:r>
      <w:r w:rsidRPr="00FC4E11">
        <w:rPr>
          <w:rFonts w:eastAsia="Malgun Gothic"/>
          <w:bCs/>
        </w:rPr>
        <w:t>have</w:t>
      </w:r>
      <w:r>
        <w:rPr>
          <w:rFonts w:eastAsia="Malgun Gothic"/>
          <w:bCs/>
        </w:rPr>
        <w:t xml:space="preserve"> a </w:t>
      </w:r>
      <w:r w:rsidRPr="00FC4E11">
        <w:rPr>
          <w:rFonts w:eastAsia="Malgun Gothic"/>
          <w:b/>
        </w:rPr>
        <w:t>laptop or desktop computer</w:t>
      </w:r>
      <w:r>
        <w:rPr>
          <w:rFonts w:eastAsia="Malgun Gothic"/>
          <w:bCs/>
        </w:rPr>
        <w:t xml:space="preserve"> with:</w:t>
      </w:r>
    </w:p>
    <w:p w14:paraId="531AA7C5" w14:textId="77777777" w:rsidR="0009748A" w:rsidRPr="00FC4E11" w:rsidRDefault="0009748A" w:rsidP="0009748A">
      <w:pPr>
        <w:jc w:val="both"/>
        <w:rPr>
          <w:rFonts w:eastAsia="Malgun Gothic"/>
          <w:bCs/>
        </w:rPr>
      </w:pPr>
    </w:p>
    <w:p w14:paraId="541E9043" w14:textId="77777777" w:rsidR="0064141E" w:rsidRDefault="0064141E" w:rsidP="0064141E">
      <w:pPr>
        <w:pStyle w:val="ListParagraph"/>
        <w:numPr>
          <w:ilvl w:val="0"/>
          <w:numId w:val="4"/>
        </w:numPr>
        <w:jc w:val="both"/>
        <w:rPr>
          <w:rFonts w:eastAsia="Malgun Gothic"/>
          <w:bCs/>
        </w:rPr>
      </w:pPr>
      <w:r>
        <w:rPr>
          <w:rFonts w:eastAsia="Malgun Gothic"/>
          <w:bCs/>
        </w:rPr>
        <w:t xml:space="preserve">A webcam and </w:t>
      </w:r>
      <w:proofErr w:type="gramStart"/>
      <w:r>
        <w:rPr>
          <w:rFonts w:eastAsia="Malgun Gothic"/>
          <w:bCs/>
        </w:rPr>
        <w:t>microphone;</w:t>
      </w:r>
      <w:proofErr w:type="gramEnd"/>
    </w:p>
    <w:p w14:paraId="3391444A" w14:textId="77777777" w:rsidR="0064141E" w:rsidRDefault="0064141E" w:rsidP="0064141E">
      <w:pPr>
        <w:pStyle w:val="ListParagraph"/>
        <w:numPr>
          <w:ilvl w:val="0"/>
          <w:numId w:val="4"/>
        </w:numPr>
        <w:jc w:val="both"/>
        <w:rPr>
          <w:rFonts w:eastAsia="Malgun Gothic"/>
          <w:bCs/>
        </w:rPr>
      </w:pPr>
      <w:r>
        <w:rPr>
          <w:rFonts w:eastAsia="Malgun Gothic"/>
          <w:bCs/>
        </w:rPr>
        <w:t>2GB memory/</w:t>
      </w:r>
      <w:proofErr w:type="gramStart"/>
      <w:r>
        <w:rPr>
          <w:rFonts w:eastAsia="Malgun Gothic"/>
          <w:bCs/>
        </w:rPr>
        <w:t>RAM;</w:t>
      </w:r>
      <w:proofErr w:type="gramEnd"/>
    </w:p>
    <w:p w14:paraId="66F59E93" w14:textId="77777777" w:rsidR="0064141E" w:rsidRDefault="0064141E" w:rsidP="0064141E">
      <w:pPr>
        <w:pStyle w:val="ListParagraph"/>
        <w:numPr>
          <w:ilvl w:val="0"/>
          <w:numId w:val="4"/>
        </w:numPr>
        <w:jc w:val="both"/>
        <w:rPr>
          <w:rFonts w:eastAsia="Malgun Gothic"/>
          <w:bCs/>
        </w:rPr>
      </w:pPr>
      <w:r>
        <w:rPr>
          <w:rFonts w:eastAsia="Malgun Gothic"/>
          <w:bCs/>
        </w:rPr>
        <w:t>Modern and updated operating system (MacOS or Windows</w:t>
      </w:r>
      <w:proofErr w:type="gramStart"/>
      <w:r>
        <w:rPr>
          <w:rFonts w:eastAsia="Malgun Gothic"/>
          <w:bCs/>
        </w:rPr>
        <w:t>);</w:t>
      </w:r>
      <w:proofErr w:type="gramEnd"/>
    </w:p>
    <w:p w14:paraId="77D1697B" w14:textId="77777777" w:rsidR="0064141E" w:rsidRDefault="0064141E" w:rsidP="0064141E">
      <w:pPr>
        <w:pStyle w:val="ListParagraph"/>
        <w:numPr>
          <w:ilvl w:val="0"/>
          <w:numId w:val="4"/>
        </w:numPr>
        <w:jc w:val="both"/>
        <w:rPr>
          <w:rFonts w:eastAsia="Malgun Gothic"/>
          <w:bCs/>
        </w:rPr>
      </w:pPr>
      <w:r>
        <w:rPr>
          <w:rFonts w:eastAsia="Malgun Gothic"/>
          <w:bCs/>
        </w:rPr>
        <w:t>Chrome (highly recommended), Safari, or Firefox internet browser,</w:t>
      </w:r>
    </w:p>
    <w:p w14:paraId="37C88C18" w14:textId="77777777" w:rsidR="0064141E" w:rsidRDefault="0064141E" w:rsidP="0064141E">
      <w:pPr>
        <w:pStyle w:val="ListParagraph"/>
        <w:numPr>
          <w:ilvl w:val="0"/>
          <w:numId w:val="4"/>
        </w:numPr>
        <w:jc w:val="both"/>
        <w:rPr>
          <w:rFonts w:eastAsia="Malgun Gothic"/>
          <w:bCs/>
        </w:rPr>
      </w:pPr>
      <w:r>
        <w:rPr>
          <w:rFonts w:eastAsia="Malgun Gothic"/>
          <w:bCs/>
        </w:rPr>
        <w:t xml:space="preserve">Latest version of Zoom video meeting software installed (download Zoom </w:t>
      </w:r>
      <w:hyperlink r:id="rId21" w:history="1">
        <w:r w:rsidRPr="00C54A30">
          <w:rPr>
            <w:rStyle w:val="Hyperlink"/>
            <w:rFonts w:eastAsia="Malgun Gothic"/>
            <w:bCs/>
          </w:rPr>
          <w:t>here</w:t>
        </w:r>
      </w:hyperlink>
      <w:r>
        <w:rPr>
          <w:rFonts w:eastAsia="Malgun Gothic"/>
          <w:bCs/>
        </w:rPr>
        <w:t xml:space="preserve">), </w:t>
      </w:r>
      <w:proofErr w:type="gramStart"/>
      <w:r>
        <w:rPr>
          <w:rFonts w:eastAsia="Malgun Gothic"/>
          <w:bCs/>
        </w:rPr>
        <w:t>and;</w:t>
      </w:r>
      <w:proofErr w:type="gramEnd"/>
    </w:p>
    <w:p w14:paraId="23B34AAA" w14:textId="77777777" w:rsidR="0064141E" w:rsidRDefault="0064141E" w:rsidP="0064141E">
      <w:pPr>
        <w:pStyle w:val="ListParagraph"/>
        <w:numPr>
          <w:ilvl w:val="0"/>
          <w:numId w:val="4"/>
        </w:numPr>
        <w:jc w:val="both"/>
        <w:rPr>
          <w:rFonts w:eastAsia="Malgun Gothic"/>
          <w:bCs/>
        </w:rPr>
      </w:pPr>
      <w:r>
        <w:rPr>
          <w:rFonts w:eastAsia="Malgun Gothic"/>
          <w:bCs/>
        </w:rPr>
        <w:t xml:space="preserve">5mbps internet connection speed (test your internet connect speed </w:t>
      </w:r>
      <w:hyperlink r:id="rId22" w:history="1">
        <w:r w:rsidRPr="00FC4E11">
          <w:rPr>
            <w:rStyle w:val="Hyperlink"/>
            <w:rFonts w:eastAsia="Malgun Gothic"/>
            <w:bCs/>
          </w:rPr>
          <w:t>here</w:t>
        </w:r>
      </w:hyperlink>
      <w:r>
        <w:rPr>
          <w:rFonts w:eastAsia="Malgun Gothic"/>
          <w:bCs/>
        </w:rPr>
        <w:t>).</w:t>
      </w:r>
    </w:p>
    <w:p w14:paraId="51CC1FDC" w14:textId="77777777" w:rsidR="0009748A" w:rsidRDefault="0009748A" w:rsidP="0009748A">
      <w:pPr>
        <w:jc w:val="both"/>
        <w:rPr>
          <w:rFonts w:eastAsia="Malgun Gothic"/>
          <w:bCs/>
        </w:rPr>
      </w:pPr>
    </w:p>
    <w:p w14:paraId="1EEF155D" w14:textId="77777777" w:rsidR="0009748A" w:rsidRDefault="0009748A" w:rsidP="0009748A">
      <w:pPr>
        <w:jc w:val="both"/>
        <w:rPr>
          <w:rFonts w:eastAsia="Malgun Gothic"/>
          <w:bCs/>
        </w:rPr>
      </w:pPr>
      <w:r>
        <w:rPr>
          <w:rFonts w:eastAsia="Malgun Gothic"/>
          <w:bCs/>
        </w:rPr>
        <w:t xml:space="preserve">These requirements are necessary for a quality and functional online class experience for all students. It is your responsibility to ensure that your laptop or desktop computer meets these requirements throughout the semester. </w:t>
      </w:r>
      <w:r w:rsidRPr="00C74EF2">
        <w:rPr>
          <w:rFonts w:eastAsia="Malgun Gothic"/>
          <w:b/>
        </w:rPr>
        <w:t>Students who are unable to meet these requirements are not qualified to take this class.</w:t>
      </w:r>
      <w:r>
        <w:rPr>
          <w:rFonts w:eastAsia="Malgun Gothic"/>
          <w:bCs/>
        </w:rPr>
        <w:t xml:space="preserve"> For questions about these requirements, please email your TA before the 4</w:t>
      </w:r>
      <w:r w:rsidRPr="00436794">
        <w:rPr>
          <w:rFonts w:eastAsia="Malgun Gothic"/>
          <w:bCs/>
          <w:vertAlign w:val="superscript"/>
        </w:rPr>
        <w:t>th</w:t>
      </w:r>
      <w:r>
        <w:rPr>
          <w:rFonts w:eastAsia="Malgun Gothic"/>
          <w:bCs/>
        </w:rPr>
        <w:t xml:space="preserve"> day of class. </w:t>
      </w:r>
    </w:p>
    <w:p w14:paraId="55134D7A" w14:textId="77777777" w:rsidR="0009748A" w:rsidRDefault="0009748A" w:rsidP="0009748A">
      <w:pPr>
        <w:jc w:val="both"/>
        <w:rPr>
          <w:rFonts w:eastAsia="Malgun Gothic"/>
          <w:bCs/>
        </w:rPr>
      </w:pPr>
    </w:p>
    <w:p w14:paraId="6090201A" w14:textId="70834F3F" w:rsidR="0009748A" w:rsidRDefault="00002ED0" w:rsidP="0009748A">
      <w:pPr>
        <w:jc w:val="both"/>
        <w:rPr>
          <w:rFonts w:eastAsia="Malgun Gothic"/>
          <w:bCs/>
        </w:rPr>
      </w:pPr>
      <w:r>
        <w:rPr>
          <w:rFonts w:eastAsia="Malgun Gothic"/>
          <w:bCs/>
        </w:rPr>
        <w:t>Here are some quick</w:t>
      </w:r>
      <w:r w:rsidR="0009748A">
        <w:rPr>
          <w:rFonts w:eastAsia="Malgun Gothic"/>
          <w:bCs/>
        </w:rPr>
        <w:t xml:space="preserve"> tips for the best </w:t>
      </w:r>
      <w:r>
        <w:rPr>
          <w:rFonts w:eastAsia="Malgun Gothic"/>
          <w:bCs/>
        </w:rPr>
        <w:t xml:space="preserve">online </w:t>
      </w:r>
      <w:r w:rsidR="0009748A">
        <w:rPr>
          <w:rFonts w:eastAsia="Malgun Gothic"/>
          <w:bCs/>
        </w:rPr>
        <w:t>class experience:</w:t>
      </w:r>
    </w:p>
    <w:p w14:paraId="142C7D09" w14:textId="77777777" w:rsidR="0009748A" w:rsidRDefault="0009748A" w:rsidP="0009748A">
      <w:pPr>
        <w:jc w:val="both"/>
        <w:rPr>
          <w:rFonts w:eastAsia="Malgun Gothic"/>
          <w:bCs/>
        </w:rPr>
      </w:pPr>
    </w:p>
    <w:p w14:paraId="09C571DA" w14:textId="77777777" w:rsidR="0009748A" w:rsidRPr="00C74EF2" w:rsidRDefault="0009748A" w:rsidP="0009748A">
      <w:pPr>
        <w:pStyle w:val="ListParagraph"/>
        <w:numPr>
          <w:ilvl w:val="0"/>
          <w:numId w:val="5"/>
        </w:numPr>
        <w:jc w:val="both"/>
        <w:rPr>
          <w:rFonts w:eastAsia="Malgun Gothic"/>
          <w:bCs/>
        </w:rPr>
      </w:pPr>
      <w:r w:rsidRPr="00C74EF2">
        <w:rPr>
          <w:rFonts w:eastAsia="Malgun Gothic"/>
          <w:bCs/>
        </w:rPr>
        <w:t>Close all unnecessary browser windows and tabs and programs</w:t>
      </w:r>
      <w:r>
        <w:rPr>
          <w:rFonts w:eastAsia="Malgun Gothic"/>
          <w:bCs/>
        </w:rPr>
        <w:t>, for example:</w:t>
      </w:r>
    </w:p>
    <w:p w14:paraId="76AD78C8" w14:textId="77777777" w:rsidR="0009748A" w:rsidRDefault="0009748A" w:rsidP="0009748A">
      <w:pPr>
        <w:pStyle w:val="ListParagraph"/>
        <w:numPr>
          <w:ilvl w:val="0"/>
          <w:numId w:val="6"/>
        </w:numPr>
        <w:jc w:val="both"/>
        <w:rPr>
          <w:rFonts w:eastAsia="Malgun Gothic"/>
          <w:bCs/>
        </w:rPr>
      </w:pPr>
      <w:r w:rsidRPr="00C74EF2">
        <w:rPr>
          <w:rFonts w:eastAsia="Malgun Gothic"/>
          <w:bCs/>
        </w:rPr>
        <w:t>Streaming music (Pandora, Spotify, etc.)</w:t>
      </w:r>
    </w:p>
    <w:p w14:paraId="77FF8085" w14:textId="77777777" w:rsidR="0009748A" w:rsidRDefault="0009748A" w:rsidP="0009748A">
      <w:pPr>
        <w:pStyle w:val="ListParagraph"/>
        <w:numPr>
          <w:ilvl w:val="0"/>
          <w:numId w:val="6"/>
        </w:numPr>
        <w:jc w:val="both"/>
        <w:rPr>
          <w:rFonts w:eastAsia="Malgun Gothic"/>
          <w:bCs/>
        </w:rPr>
      </w:pPr>
      <w:r w:rsidRPr="00C74EF2">
        <w:rPr>
          <w:rFonts w:eastAsia="Malgun Gothic"/>
          <w:bCs/>
        </w:rPr>
        <w:t>Social media sites</w:t>
      </w:r>
    </w:p>
    <w:p w14:paraId="1FF275DD" w14:textId="77777777" w:rsidR="0009748A" w:rsidRDefault="0009748A" w:rsidP="0009748A">
      <w:pPr>
        <w:pStyle w:val="ListParagraph"/>
        <w:numPr>
          <w:ilvl w:val="0"/>
          <w:numId w:val="6"/>
        </w:numPr>
        <w:jc w:val="both"/>
        <w:rPr>
          <w:rFonts w:eastAsia="Malgun Gothic"/>
          <w:bCs/>
        </w:rPr>
      </w:pPr>
      <w:proofErr w:type="spellStart"/>
      <w:r w:rsidRPr="00C74EF2">
        <w:rPr>
          <w:rFonts w:eastAsia="Malgun Gothic"/>
          <w:bCs/>
        </w:rPr>
        <w:t>Youtube</w:t>
      </w:r>
      <w:proofErr w:type="spellEnd"/>
      <w:r w:rsidRPr="00C74EF2">
        <w:rPr>
          <w:rFonts w:eastAsia="Malgun Gothic"/>
          <w:bCs/>
        </w:rPr>
        <w:t xml:space="preserve"> or other video sites</w:t>
      </w:r>
    </w:p>
    <w:p w14:paraId="33A06964" w14:textId="77777777" w:rsidR="0009748A" w:rsidRPr="00C74EF2" w:rsidRDefault="0009748A" w:rsidP="0009748A">
      <w:pPr>
        <w:pStyle w:val="ListParagraph"/>
        <w:numPr>
          <w:ilvl w:val="0"/>
          <w:numId w:val="6"/>
        </w:numPr>
        <w:jc w:val="both"/>
        <w:rPr>
          <w:rFonts w:eastAsia="Malgun Gothic"/>
          <w:bCs/>
        </w:rPr>
      </w:pPr>
      <w:r w:rsidRPr="00C74EF2">
        <w:rPr>
          <w:rFonts w:eastAsia="Malgun Gothic"/>
          <w:bCs/>
        </w:rPr>
        <w:t>Online/Offline Gaming</w:t>
      </w:r>
    </w:p>
    <w:p w14:paraId="2BF7ED75" w14:textId="50A62699" w:rsidR="0009748A" w:rsidRPr="00C74EF2" w:rsidRDefault="0009748A" w:rsidP="0009748A">
      <w:pPr>
        <w:pStyle w:val="ListParagraph"/>
        <w:numPr>
          <w:ilvl w:val="0"/>
          <w:numId w:val="5"/>
        </w:numPr>
        <w:jc w:val="both"/>
        <w:rPr>
          <w:rFonts w:eastAsia="Malgun Gothic"/>
          <w:bCs/>
        </w:rPr>
      </w:pPr>
      <w:r w:rsidRPr="00C74EF2">
        <w:rPr>
          <w:rFonts w:eastAsia="Malgun Gothic"/>
          <w:bCs/>
        </w:rPr>
        <w:lastRenderedPageBreak/>
        <w:t>Clear the browser's cache before class</w:t>
      </w:r>
      <w:r w:rsidR="00002ED0">
        <w:rPr>
          <w:rFonts w:eastAsia="Malgun Gothic"/>
          <w:bCs/>
        </w:rPr>
        <w:t>.</w:t>
      </w:r>
    </w:p>
    <w:p w14:paraId="615D69F5" w14:textId="112397E6" w:rsidR="0009748A" w:rsidRPr="00C74EF2" w:rsidRDefault="0009748A" w:rsidP="0009748A">
      <w:pPr>
        <w:pStyle w:val="ListParagraph"/>
        <w:numPr>
          <w:ilvl w:val="0"/>
          <w:numId w:val="5"/>
        </w:numPr>
        <w:jc w:val="both"/>
        <w:rPr>
          <w:rFonts w:eastAsia="Malgun Gothic"/>
          <w:bCs/>
        </w:rPr>
      </w:pPr>
      <w:r w:rsidRPr="00C74EF2">
        <w:rPr>
          <w:rFonts w:eastAsia="Malgun Gothic"/>
          <w:bCs/>
        </w:rPr>
        <w:t>Check your computer is free of viruses, malware, and spyware (UT recommendations)</w:t>
      </w:r>
      <w:r w:rsidR="00002ED0">
        <w:rPr>
          <w:rFonts w:eastAsia="Malgun Gothic"/>
          <w:bCs/>
        </w:rPr>
        <w:t>.</w:t>
      </w:r>
    </w:p>
    <w:p w14:paraId="57B6CEA5" w14:textId="77777777" w:rsidR="0009748A" w:rsidRDefault="0009748A" w:rsidP="0009748A">
      <w:pPr>
        <w:jc w:val="both"/>
        <w:rPr>
          <w:rFonts w:eastAsia="Malgun Gothic"/>
          <w:bCs/>
        </w:rPr>
      </w:pPr>
    </w:p>
    <w:p w14:paraId="1B226656" w14:textId="3F92154C" w:rsidR="0009748A" w:rsidRDefault="0009748A" w:rsidP="0009748A">
      <w:pPr>
        <w:jc w:val="both"/>
        <w:rPr>
          <w:rFonts w:eastAsia="Malgun Gothic"/>
          <w:bCs/>
        </w:rPr>
      </w:pPr>
      <w:r>
        <w:rPr>
          <w:rFonts w:eastAsia="Malgun Gothic"/>
          <w:bCs/>
        </w:rPr>
        <w:t xml:space="preserve">If you need additional help, </w:t>
      </w:r>
      <w:r w:rsidR="00002ED0">
        <w:rPr>
          <w:rFonts w:eastAsia="Malgun Gothic"/>
          <w:bCs/>
        </w:rPr>
        <w:t xml:space="preserve">send a </w:t>
      </w:r>
      <w:r w:rsidRPr="00C74EF2">
        <w:rPr>
          <w:rFonts w:eastAsia="Malgun Gothic"/>
          <w:bCs/>
        </w:rPr>
        <w:t xml:space="preserve">chat </w:t>
      </w:r>
      <w:r w:rsidR="00002ED0">
        <w:rPr>
          <w:rFonts w:eastAsia="Malgun Gothic"/>
          <w:bCs/>
        </w:rPr>
        <w:t>message to the TA</w:t>
      </w:r>
      <w:r w:rsidRPr="00C74EF2">
        <w:rPr>
          <w:rFonts w:eastAsia="Malgun Gothic"/>
          <w:bCs/>
        </w:rPr>
        <w:t xml:space="preserve"> during class</w:t>
      </w:r>
      <w:r>
        <w:rPr>
          <w:rFonts w:eastAsia="Malgun Gothic"/>
          <w:bCs/>
        </w:rPr>
        <w:t xml:space="preserve"> or s</w:t>
      </w:r>
      <w:r w:rsidRPr="00C74EF2">
        <w:rPr>
          <w:rFonts w:eastAsia="Malgun Gothic"/>
          <w:bCs/>
        </w:rPr>
        <w:t>end an email outside of class</w:t>
      </w:r>
      <w:r>
        <w:rPr>
          <w:rFonts w:eastAsia="Malgun Gothic"/>
          <w:bCs/>
        </w:rPr>
        <w:t xml:space="preserve">. </w:t>
      </w:r>
    </w:p>
    <w:p w14:paraId="6247DED2" w14:textId="7A3C12CD" w:rsidR="0067694D" w:rsidRDefault="0067694D" w:rsidP="0009748A">
      <w:pPr>
        <w:jc w:val="both"/>
        <w:rPr>
          <w:rFonts w:eastAsia="Malgun Gothic"/>
          <w:bCs/>
        </w:rPr>
      </w:pPr>
    </w:p>
    <w:p w14:paraId="24A9BBDC" w14:textId="77777777" w:rsidR="008D5AFC" w:rsidRDefault="008D5AFC" w:rsidP="008D5AFC">
      <w:pPr>
        <w:jc w:val="both"/>
        <w:rPr>
          <w:rFonts w:eastAsia="Malgun Gothic"/>
          <w:bCs/>
        </w:rPr>
      </w:pPr>
      <w:r>
        <w:rPr>
          <w:rFonts w:eastAsia="Malgun Gothic"/>
          <w:bCs/>
        </w:rPr>
        <w:t xml:space="preserve">Just as unexpected, uncontrollable situations arise which affect a person’s ability to attend class in person, </w:t>
      </w:r>
      <w:r w:rsidRPr="00266F82">
        <w:rPr>
          <w:rFonts w:eastAsia="Malgun Gothic"/>
          <w:bCs/>
        </w:rPr>
        <w:t xml:space="preserve">situations may arise which affect your ability to access the class remotely. If you are having internet connectivity trouble which are significantly affecting your ability attend the class lecture, please </w:t>
      </w:r>
      <w:r w:rsidRPr="00266F82">
        <w:rPr>
          <w:rFonts w:eastAsia="Malgun Gothic"/>
          <w:bCs/>
          <w:u w:val="single"/>
        </w:rPr>
        <w:t xml:space="preserve">take a screenshot of the technical </w:t>
      </w:r>
      <w:proofErr w:type="gramStart"/>
      <w:r w:rsidRPr="00266F82">
        <w:rPr>
          <w:rFonts w:eastAsia="Malgun Gothic"/>
          <w:bCs/>
          <w:u w:val="single"/>
        </w:rPr>
        <w:t>difficulty</w:t>
      </w:r>
      <w:proofErr w:type="gramEnd"/>
      <w:r w:rsidRPr="00266F82">
        <w:rPr>
          <w:rFonts w:eastAsia="Malgun Gothic"/>
          <w:b/>
        </w:rPr>
        <w:t xml:space="preserve"> </w:t>
      </w:r>
      <w:r w:rsidRPr="00266F82">
        <w:rPr>
          <w:rFonts w:eastAsia="Malgun Gothic"/>
          <w:bCs/>
        </w:rPr>
        <w:t xml:space="preserve">and immediately </w:t>
      </w:r>
      <w:r w:rsidRPr="00266F82">
        <w:rPr>
          <w:rFonts w:eastAsia="Malgun Gothic"/>
          <w:bCs/>
          <w:u w:val="single"/>
        </w:rPr>
        <w:t>notify your TA</w:t>
      </w:r>
      <w:r w:rsidRPr="00266F82">
        <w:rPr>
          <w:rFonts w:eastAsia="Malgun Gothic"/>
          <w:bCs/>
        </w:rPr>
        <w:t>.</w:t>
      </w:r>
      <w:r>
        <w:rPr>
          <w:rFonts w:eastAsia="Malgun Gothic"/>
          <w:bCs/>
        </w:rPr>
        <w:t xml:space="preserve"> </w:t>
      </w:r>
    </w:p>
    <w:p w14:paraId="1E98BF44" w14:textId="77777777" w:rsidR="008D5AFC" w:rsidRDefault="008D5AFC" w:rsidP="008D5AFC">
      <w:pPr>
        <w:jc w:val="both"/>
        <w:rPr>
          <w:rFonts w:eastAsia="Malgun Gothic"/>
          <w:bCs/>
        </w:rPr>
      </w:pPr>
    </w:p>
    <w:p w14:paraId="64EE4D19" w14:textId="77777777" w:rsidR="008D5AFC" w:rsidRDefault="008D5AFC" w:rsidP="008D5AFC">
      <w:pPr>
        <w:jc w:val="both"/>
        <w:rPr>
          <w:rFonts w:eastAsia="Malgun Gothic"/>
          <w:bCs/>
        </w:rPr>
      </w:pPr>
      <w:r>
        <w:rPr>
          <w:rFonts w:eastAsia="Malgun Gothic"/>
          <w:bCs/>
        </w:rPr>
        <w:t xml:space="preserve">A good recommendation for online classes is to have a space dedicated solely to your classroom experience, such as a desk or table. Your classroom space should be relatively quiet and free of distractions. You may wish to remove personal items from the view of the webcam and keep a neutral background. </w:t>
      </w:r>
    </w:p>
    <w:p w14:paraId="2510972B" w14:textId="77777777" w:rsidR="008D5AFC" w:rsidRDefault="008D5AFC" w:rsidP="008D5AFC">
      <w:pPr>
        <w:jc w:val="both"/>
        <w:rPr>
          <w:rFonts w:eastAsia="Malgun Gothic"/>
          <w:bCs/>
        </w:rPr>
      </w:pPr>
    </w:p>
    <w:p w14:paraId="0884135B" w14:textId="77777777" w:rsidR="008D5AFC" w:rsidRPr="0067694D" w:rsidRDefault="008D5AFC" w:rsidP="008D5AFC">
      <w:pPr>
        <w:autoSpaceDE w:val="0"/>
        <w:autoSpaceDN w:val="0"/>
        <w:adjustRightInd w:val="0"/>
        <w:rPr>
          <w:rFonts w:cs="TimesNewRomanPS-BoldMT"/>
          <w:color w:val="000000"/>
        </w:rPr>
      </w:pPr>
      <w:r w:rsidRPr="00E30B7C">
        <w:rPr>
          <w:rFonts w:cs="TimesNewRomanPS-BoldMT"/>
          <w:b/>
          <w:bCs/>
          <w:color w:val="000000"/>
        </w:rPr>
        <w:t>Class Recordings:</w:t>
      </w:r>
      <w:r w:rsidRPr="00E30B7C">
        <w:rPr>
          <w:rFonts w:cs="TimesNewRomanPS-BoldMT"/>
          <w:color w:val="000000"/>
        </w:rPr>
        <w:t xml:space="preserve"> Class recordings are reserved only for students in this class for educational purposes and are protected under </w:t>
      </w:r>
      <w:r>
        <w:rPr>
          <w:rFonts w:cs="TimesNewRomanPS-BoldMT"/>
          <w:color w:val="000000"/>
        </w:rPr>
        <w:t xml:space="preserve">the </w:t>
      </w:r>
      <w:r>
        <w:rPr>
          <w:rFonts w:eastAsia="Malgun Gothic"/>
          <w:bCs/>
        </w:rPr>
        <w:t>Family Educational Rights and Privacy Act</w:t>
      </w:r>
      <w:r w:rsidRPr="00E30B7C">
        <w:rPr>
          <w:rFonts w:cs="TimesNewRomanPS-BoldMT"/>
          <w:color w:val="000000"/>
        </w:rPr>
        <w:t>. The recordings should not be shared outside the class in any form. Violation of this restriction by a student could lead to Student Misconduct proceedings.</w:t>
      </w:r>
    </w:p>
    <w:p w14:paraId="4DE74F84" w14:textId="77777777" w:rsidR="008D5AFC" w:rsidRDefault="008D5AFC" w:rsidP="008D5AFC">
      <w:pPr>
        <w:jc w:val="both"/>
        <w:rPr>
          <w:rFonts w:eastAsia="Malgun Gothic"/>
          <w:bCs/>
        </w:rPr>
      </w:pPr>
    </w:p>
    <w:p w14:paraId="3DE26367" w14:textId="77777777" w:rsidR="008D5AFC" w:rsidRPr="00902A5E" w:rsidRDefault="008D5AFC" w:rsidP="008D5AFC">
      <w:pPr>
        <w:jc w:val="both"/>
        <w:rPr>
          <w:rFonts w:eastAsia="Malgun Gothic"/>
          <w:b/>
        </w:rPr>
      </w:pPr>
      <w:proofErr w:type="spellStart"/>
      <w:r w:rsidRPr="00902A5E">
        <w:rPr>
          <w:rFonts w:eastAsia="Malgun Gothic"/>
          <w:b/>
        </w:rPr>
        <w:t>Proctorio</w:t>
      </w:r>
      <w:proofErr w:type="spellEnd"/>
    </w:p>
    <w:p w14:paraId="310C4833" w14:textId="77777777" w:rsidR="008D5AFC" w:rsidRDefault="008D5AFC" w:rsidP="008D5AFC">
      <w:pPr>
        <w:autoSpaceDE w:val="0"/>
        <w:autoSpaceDN w:val="0"/>
        <w:adjustRightInd w:val="0"/>
        <w:rPr>
          <w:color w:val="000000"/>
        </w:rPr>
      </w:pPr>
      <w:r>
        <w:rPr>
          <w:rFonts w:eastAsia="Malgun Gothic"/>
          <w:bCs/>
        </w:rPr>
        <w:t xml:space="preserve">Exams will be conducted using </w:t>
      </w:r>
      <w:proofErr w:type="spellStart"/>
      <w:r>
        <w:rPr>
          <w:rFonts w:eastAsia="Malgun Gothic"/>
          <w:bCs/>
        </w:rPr>
        <w:t>Proctorio</w:t>
      </w:r>
      <w:proofErr w:type="spellEnd"/>
      <w:r>
        <w:rPr>
          <w:rFonts w:eastAsia="Malgun Gothic"/>
          <w:bCs/>
        </w:rPr>
        <w:t xml:space="preserve">. Students </w:t>
      </w:r>
      <w:r w:rsidRPr="00220A03">
        <w:rPr>
          <w:rFonts w:eastAsia="Malgun Gothic"/>
          <w:bCs/>
          <w:u w:val="single"/>
        </w:rPr>
        <w:t>must</w:t>
      </w:r>
      <w:r>
        <w:rPr>
          <w:rFonts w:eastAsia="Malgun Gothic"/>
          <w:bCs/>
        </w:rPr>
        <w:t xml:space="preserve"> install the </w:t>
      </w:r>
      <w:proofErr w:type="spellStart"/>
      <w:r>
        <w:rPr>
          <w:rFonts w:eastAsia="Malgun Gothic"/>
          <w:bCs/>
        </w:rPr>
        <w:t>Proctorio</w:t>
      </w:r>
      <w:proofErr w:type="spellEnd"/>
      <w:r>
        <w:rPr>
          <w:rFonts w:eastAsia="Malgun Gothic"/>
          <w:bCs/>
        </w:rPr>
        <w:t xml:space="preserve"> extension on Chrome </w:t>
      </w:r>
      <w:proofErr w:type="gramStart"/>
      <w:r>
        <w:rPr>
          <w:rFonts w:eastAsia="Malgun Gothic"/>
          <w:bCs/>
        </w:rPr>
        <w:t>in order to</w:t>
      </w:r>
      <w:proofErr w:type="gramEnd"/>
      <w:r>
        <w:rPr>
          <w:rFonts w:eastAsia="Malgun Gothic"/>
          <w:bCs/>
        </w:rPr>
        <w:t xml:space="preserve"> successfully use </w:t>
      </w:r>
      <w:proofErr w:type="spellStart"/>
      <w:r>
        <w:rPr>
          <w:rFonts w:eastAsia="Malgun Gothic"/>
          <w:bCs/>
        </w:rPr>
        <w:t>Proctorio</w:t>
      </w:r>
      <w:proofErr w:type="spellEnd"/>
      <w:r>
        <w:rPr>
          <w:rFonts w:eastAsia="Malgun Gothic"/>
          <w:bCs/>
        </w:rPr>
        <w:t xml:space="preserve">. </w:t>
      </w:r>
      <w:r>
        <w:rPr>
          <w:rFonts w:eastAsia="Malgun Gothic"/>
          <w:b/>
        </w:rPr>
        <w:t xml:space="preserve">Students may be required to record themselves during their examinations and other related classroom situations using </w:t>
      </w:r>
      <w:proofErr w:type="spellStart"/>
      <w:r>
        <w:rPr>
          <w:rFonts w:eastAsia="Malgun Gothic"/>
          <w:b/>
        </w:rPr>
        <w:t>Proctorio</w:t>
      </w:r>
      <w:proofErr w:type="spellEnd"/>
      <w:r>
        <w:rPr>
          <w:rFonts w:eastAsia="Malgun Gothic"/>
          <w:b/>
        </w:rPr>
        <w:t xml:space="preserve">. </w:t>
      </w:r>
      <w:r>
        <w:rPr>
          <w:rFonts w:eastAsia="Malgun Gothic"/>
          <w:bCs/>
        </w:rPr>
        <w:t xml:space="preserve">This is a requirement to take the class. All recordings will be handled in accordance with university policy and applicable student privacy laws such as the Family Educational Rights and Privacy Act. Follow this </w:t>
      </w:r>
      <w:hyperlink r:id="rId23" w:history="1">
        <w:r w:rsidRPr="00963DBE">
          <w:rPr>
            <w:rStyle w:val="Hyperlink"/>
            <w:rFonts w:eastAsia="Malgun Gothic"/>
            <w:bCs/>
          </w:rPr>
          <w:t>guide</w:t>
        </w:r>
      </w:hyperlink>
      <w:r>
        <w:rPr>
          <w:rFonts w:eastAsia="Malgun Gothic"/>
          <w:bCs/>
        </w:rPr>
        <w:t xml:space="preserve"> to learn more about how to install the </w:t>
      </w:r>
      <w:proofErr w:type="spellStart"/>
      <w:r>
        <w:rPr>
          <w:rFonts w:eastAsia="Malgun Gothic"/>
          <w:bCs/>
        </w:rPr>
        <w:t>Proctorio</w:t>
      </w:r>
      <w:proofErr w:type="spellEnd"/>
      <w:r>
        <w:rPr>
          <w:rFonts w:eastAsia="Malgun Gothic"/>
          <w:bCs/>
        </w:rPr>
        <w:t xml:space="preserve"> extension and use </w:t>
      </w:r>
      <w:proofErr w:type="spellStart"/>
      <w:r>
        <w:rPr>
          <w:rFonts w:eastAsia="Malgun Gothic"/>
          <w:bCs/>
        </w:rPr>
        <w:t>Proctorio</w:t>
      </w:r>
      <w:proofErr w:type="spellEnd"/>
      <w:r>
        <w:rPr>
          <w:rFonts w:eastAsia="Malgun Gothic"/>
          <w:bCs/>
        </w:rPr>
        <w:t xml:space="preserve"> to take tests. </w:t>
      </w:r>
      <w:proofErr w:type="spellStart"/>
      <w:r>
        <w:rPr>
          <w:color w:val="000000"/>
        </w:rPr>
        <w:t>Proctorio</w:t>
      </w:r>
      <w:proofErr w:type="spellEnd"/>
      <w:r>
        <w:rPr>
          <w:color w:val="000000"/>
        </w:rPr>
        <w:t xml:space="preserve"> is a remote proctoring program that complies with the highest level of privacy protection for students. You can read their </w:t>
      </w:r>
      <w:hyperlink r:id="rId24" w:history="1">
        <w:r w:rsidRPr="00963DBE">
          <w:rPr>
            <w:rStyle w:val="Hyperlink"/>
          </w:rPr>
          <w:t>privacy policy</w:t>
        </w:r>
      </w:hyperlink>
      <w:r>
        <w:rPr>
          <w:color w:val="000000"/>
        </w:rPr>
        <w:t xml:space="preserve"> here.</w:t>
      </w:r>
    </w:p>
    <w:p w14:paraId="431D473A" w14:textId="77777777" w:rsidR="0009748A" w:rsidRPr="00FC4E11" w:rsidRDefault="0009748A" w:rsidP="0009748A">
      <w:pPr>
        <w:jc w:val="both"/>
        <w:rPr>
          <w:rFonts w:eastAsia="Malgun Gothic"/>
          <w:bCs/>
        </w:rPr>
      </w:pPr>
    </w:p>
    <w:p w14:paraId="554241AD" w14:textId="77777777" w:rsidR="0009748A" w:rsidRPr="00067F3D" w:rsidRDefault="0009748A" w:rsidP="0009748A">
      <w:pPr>
        <w:pStyle w:val="Heading1"/>
      </w:pPr>
      <w:bookmarkStart w:id="5" w:name="_Toc41299937"/>
      <w:r w:rsidRPr="00067F3D">
        <w:t>CLASS POLICIES AND EXPECTATIONS</w:t>
      </w:r>
      <w:bookmarkEnd w:id="5"/>
    </w:p>
    <w:p w14:paraId="69DE803B" w14:textId="77777777" w:rsidR="0009748A" w:rsidRPr="00067F3D" w:rsidRDefault="0009748A" w:rsidP="0009748A">
      <w:pPr>
        <w:jc w:val="both"/>
        <w:rPr>
          <w:rFonts w:eastAsia="Malgun Gothic"/>
        </w:rPr>
      </w:pPr>
      <w:r w:rsidRPr="00067F3D">
        <w:rPr>
          <w:rFonts w:eastAsia="Malgun Gothic"/>
        </w:rPr>
        <w:t xml:space="preserve">Class sessions will include lecture, discussion, test, and other activities. The class sessions will be based on content from the textbook, assigned readings, guest speakers, and videos. The keys to having a successful experience in this class include: </w:t>
      </w:r>
    </w:p>
    <w:p w14:paraId="17EA5757" w14:textId="77777777" w:rsidR="0009748A" w:rsidRPr="00067F3D" w:rsidRDefault="0009748A" w:rsidP="0009748A">
      <w:pPr>
        <w:jc w:val="both"/>
        <w:rPr>
          <w:rFonts w:eastAsia="Malgun Gothic"/>
        </w:rPr>
      </w:pPr>
    </w:p>
    <w:p w14:paraId="14255A68" w14:textId="77777777" w:rsidR="0009748A" w:rsidRPr="00C74EF2" w:rsidRDefault="0009748A" w:rsidP="0009748A">
      <w:pPr>
        <w:pStyle w:val="ListParagraph"/>
        <w:numPr>
          <w:ilvl w:val="0"/>
          <w:numId w:val="7"/>
        </w:numPr>
        <w:spacing w:after="120"/>
        <w:ind w:left="806" w:hanging="446"/>
        <w:jc w:val="both"/>
        <w:rPr>
          <w:rFonts w:eastAsia="Malgun Gothic"/>
        </w:rPr>
      </w:pPr>
      <w:r w:rsidRPr="00C74EF2">
        <w:rPr>
          <w:rFonts w:eastAsia="Malgun Gothic"/>
        </w:rPr>
        <w:t>Commit yourself to learn the concepts presented in this class</w:t>
      </w:r>
      <w:r w:rsidRPr="00C74EF2">
        <w:t>.</w:t>
      </w:r>
      <w:r w:rsidRPr="00C74EF2">
        <w:rPr>
          <w:rFonts w:eastAsia="Malgun Gothic"/>
        </w:rPr>
        <w:t xml:space="preserve"> </w:t>
      </w:r>
      <w:proofErr w:type="gramStart"/>
      <w:r w:rsidRPr="00C74EF2">
        <w:rPr>
          <w:rFonts w:eastAsia="Malgun Gothic"/>
        </w:rPr>
        <w:t>Don’t</w:t>
      </w:r>
      <w:proofErr w:type="gramEnd"/>
      <w:r w:rsidRPr="00C74EF2">
        <w:rPr>
          <w:rFonts w:eastAsia="Malgun Gothic"/>
        </w:rPr>
        <w:t xml:space="preserve"> simply memorize vocabulary words.</w:t>
      </w:r>
    </w:p>
    <w:p w14:paraId="780A0B4A" w14:textId="77777777" w:rsidR="0009748A" w:rsidRDefault="0009748A" w:rsidP="0009748A">
      <w:pPr>
        <w:pStyle w:val="ListParagraph"/>
        <w:numPr>
          <w:ilvl w:val="0"/>
          <w:numId w:val="7"/>
        </w:numPr>
        <w:spacing w:after="120"/>
        <w:ind w:left="806" w:hanging="446"/>
        <w:jc w:val="both"/>
        <w:rPr>
          <w:rFonts w:eastAsia="Malgun Gothic"/>
        </w:rPr>
      </w:pPr>
      <w:r w:rsidRPr="00C74EF2">
        <w:rPr>
          <w:rFonts w:eastAsia="Malgun Gothic"/>
        </w:rPr>
        <w:t>Be present at every class</w:t>
      </w:r>
      <w:r w:rsidRPr="00C74EF2">
        <w:t>.</w:t>
      </w:r>
      <w:r w:rsidRPr="00C74EF2">
        <w:rPr>
          <w:rFonts w:eastAsia="Malgun Gothic"/>
        </w:rPr>
        <w:t xml:space="preserve"> At least ¼ of the questions on all exams will be based on lectures, other in-class activities, and the ensuing discussions that take place in class.</w:t>
      </w:r>
      <w:r>
        <w:rPr>
          <w:rFonts w:eastAsia="Malgun Gothic"/>
        </w:rPr>
        <w:t xml:space="preserve"> </w:t>
      </w:r>
    </w:p>
    <w:p w14:paraId="346008F9" w14:textId="77777777" w:rsidR="0009748A" w:rsidRDefault="0009748A" w:rsidP="0009748A">
      <w:pPr>
        <w:pStyle w:val="ListParagraph"/>
        <w:numPr>
          <w:ilvl w:val="0"/>
          <w:numId w:val="7"/>
        </w:numPr>
        <w:spacing w:after="120"/>
        <w:ind w:left="806" w:hanging="446"/>
        <w:jc w:val="both"/>
        <w:rPr>
          <w:rFonts w:eastAsia="Malgun Gothic"/>
        </w:rPr>
      </w:pPr>
      <w:r>
        <w:t>Stay current with Canvas</w:t>
      </w:r>
      <w:r w:rsidRPr="00D501A9">
        <w:t>.</w:t>
      </w:r>
      <w:r w:rsidRPr="00D501A9">
        <w:rPr>
          <w:rFonts w:eastAsia="Malgun Gothic"/>
        </w:rPr>
        <w:t xml:space="preserve"> Look at Canvas announcements for weekly updates, import class notices, and grades. It is your responsibility to check Canvas regularly.  </w:t>
      </w:r>
    </w:p>
    <w:p w14:paraId="6345124B" w14:textId="77777777" w:rsidR="0009748A" w:rsidRPr="00D501A9" w:rsidRDefault="0009748A" w:rsidP="0009748A">
      <w:pPr>
        <w:pStyle w:val="ListParagraph"/>
        <w:numPr>
          <w:ilvl w:val="0"/>
          <w:numId w:val="7"/>
        </w:numPr>
        <w:spacing w:after="120"/>
        <w:ind w:left="806" w:hanging="446"/>
        <w:jc w:val="both"/>
        <w:rPr>
          <w:rFonts w:eastAsia="Malgun Gothic"/>
        </w:rPr>
      </w:pPr>
      <w:r w:rsidRPr="00D501A9">
        <w:rPr>
          <w:rFonts w:eastAsia="Malgun Gothic"/>
        </w:rPr>
        <w:t xml:space="preserve">Take notes during class on </w:t>
      </w:r>
      <w:r>
        <w:rPr>
          <w:rFonts w:eastAsia="Malgun Gothic"/>
        </w:rPr>
        <w:t>all material</w:t>
      </w:r>
      <w:r w:rsidRPr="00D501A9">
        <w:rPr>
          <w:rFonts w:eastAsia="Malgun Gothic"/>
        </w:rPr>
        <w:t>, including the videos and speakers</w:t>
      </w:r>
      <w:r w:rsidRPr="00D501A9">
        <w:t>.</w:t>
      </w:r>
    </w:p>
    <w:p w14:paraId="6BDBBF47" w14:textId="77777777" w:rsidR="0009748A" w:rsidRPr="00D501A9" w:rsidRDefault="0009748A" w:rsidP="0009748A">
      <w:pPr>
        <w:pStyle w:val="ListParagraph"/>
        <w:numPr>
          <w:ilvl w:val="0"/>
          <w:numId w:val="7"/>
        </w:numPr>
        <w:spacing w:after="120"/>
        <w:ind w:left="806" w:hanging="446"/>
        <w:jc w:val="both"/>
        <w:rPr>
          <w:rFonts w:eastAsia="Malgun Gothic"/>
        </w:rPr>
      </w:pPr>
      <w:r w:rsidRPr="00D501A9">
        <w:rPr>
          <w:rFonts w:eastAsia="Malgun Gothic"/>
        </w:rPr>
        <w:t>Please turn off your cell phone ring tone</w:t>
      </w:r>
      <w:r>
        <w:t xml:space="preserve"> and remain on mute unless you have a question.</w:t>
      </w:r>
    </w:p>
    <w:p w14:paraId="6846068B" w14:textId="77777777" w:rsidR="0009748A" w:rsidRPr="00D501A9" w:rsidRDefault="0009748A" w:rsidP="0009748A">
      <w:pPr>
        <w:pStyle w:val="ListParagraph"/>
        <w:numPr>
          <w:ilvl w:val="0"/>
          <w:numId w:val="7"/>
        </w:numPr>
        <w:spacing w:after="120"/>
        <w:ind w:left="806" w:hanging="446"/>
        <w:jc w:val="both"/>
        <w:rPr>
          <w:rFonts w:eastAsia="Malgun Gothic"/>
        </w:rPr>
      </w:pPr>
      <w:r w:rsidRPr="00D501A9">
        <w:rPr>
          <w:rFonts w:eastAsia="Malgun Gothic"/>
        </w:rPr>
        <w:lastRenderedPageBreak/>
        <w:t>Participate in class discussion and ask questions</w:t>
      </w:r>
      <w:r>
        <w:rPr>
          <w:rFonts w:eastAsia="Malgun Gothic"/>
        </w:rPr>
        <w:t>,</w:t>
      </w:r>
      <w:r w:rsidRPr="00D501A9">
        <w:rPr>
          <w:rFonts w:eastAsia="Malgun Gothic"/>
        </w:rPr>
        <w:t xml:space="preserve"> particularly with guest lecturers</w:t>
      </w:r>
      <w:r w:rsidRPr="00D501A9">
        <w:t>.</w:t>
      </w:r>
    </w:p>
    <w:p w14:paraId="6175F728" w14:textId="77777777" w:rsidR="0009748A" w:rsidRDefault="0009748A" w:rsidP="0009748A">
      <w:pPr>
        <w:pStyle w:val="ListParagraph"/>
        <w:numPr>
          <w:ilvl w:val="0"/>
          <w:numId w:val="7"/>
        </w:numPr>
        <w:spacing w:after="120"/>
        <w:ind w:left="806" w:hanging="446"/>
        <w:jc w:val="both"/>
        <w:rPr>
          <w:rFonts w:eastAsia="Malgun Gothic"/>
        </w:rPr>
      </w:pPr>
      <w:r w:rsidRPr="00D501A9">
        <w:rPr>
          <w:rFonts w:eastAsia="Malgun Gothic"/>
        </w:rPr>
        <w:t>The material in this class builds on itself. Do not get behind. Read assigned chapters and articles prior to the class in which they will be discussed. This will provide you with an overview of the concepts and vocabulary so that our class lecture discussion will be much more meaningful.</w:t>
      </w:r>
    </w:p>
    <w:p w14:paraId="0597B29F" w14:textId="77777777" w:rsidR="0009748A" w:rsidRDefault="0009748A" w:rsidP="0009748A">
      <w:pPr>
        <w:pStyle w:val="ListParagraph"/>
        <w:numPr>
          <w:ilvl w:val="0"/>
          <w:numId w:val="7"/>
        </w:numPr>
        <w:ind w:left="810" w:hanging="450"/>
        <w:jc w:val="both"/>
        <w:rPr>
          <w:rFonts w:eastAsia="Malgun Gothic"/>
        </w:rPr>
      </w:pPr>
      <w:r w:rsidRPr="00D501A9">
        <w:rPr>
          <w:rFonts w:eastAsia="Malgun Gothic"/>
        </w:rPr>
        <w:t>Observe the marketing principles we discuss in class you journey through your daily life:</w:t>
      </w:r>
      <w:r>
        <w:rPr>
          <w:rFonts w:eastAsia="Malgun Gothic"/>
        </w:rPr>
        <w:br/>
      </w:r>
    </w:p>
    <w:p w14:paraId="27AC1F42" w14:textId="77777777" w:rsidR="0009748A" w:rsidRPr="00067F3D" w:rsidRDefault="0009748A" w:rsidP="0009748A">
      <w:pPr>
        <w:widowControl w:val="0"/>
        <w:numPr>
          <w:ilvl w:val="0"/>
          <w:numId w:val="1"/>
        </w:numPr>
        <w:autoSpaceDE w:val="0"/>
        <w:autoSpaceDN w:val="0"/>
        <w:adjustRightInd w:val="0"/>
        <w:ind w:left="1440"/>
        <w:jc w:val="both"/>
        <w:rPr>
          <w:rFonts w:eastAsia="Malgun Gothic"/>
        </w:rPr>
      </w:pPr>
      <w:r w:rsidRPr="00067F3D">
        <w:rPr>
          <w:rFonts w:eastAsia="Malgun Gothic"/>
        </w:rPr>
        <w:t>Read articles in the business press (</w:t>
      </w:r>
      <w:proofErr w:type="gramStart"/>
      <w:r w:rsidRPr="00067F3D">
        <w:rPr>
          <w:rFonts w:eastAsia="Malgun Gothic"/>
        </w:rPr>
        <w:t>e.g.</w:t>
      </w:r>
      <w:proofErr w:type="gramEnd"/>
      <w:r w:rsidRPr="00067F3D">
        <w:rPr>
          <w:rFonts w:eastAsia="Malgun Gothic"/>
        </w:rPr>
        <w:t xml:space="preserve"> Wall Street Journal, Business Week, etc.) and think about the marketing implications for you, other consumers, the organizations, the industry, the economy, and society. </w:t>
      </w:r>
    </w:p>
    <w:p w14:paraId="1137E1E0" w14:textId="77777777" w:rsidR="0009748A" w:rsidRPr="00067F3D" w:rsidRDefault="0009748A" w:rsidP="0009748A">
      <w:pPr>
        <w:widowControl w:val="0"/>
        <w:numPr>
          <w:ilvl w:val="0"/>
          <w:numId w:val="1"/>
        </w:numPr>
        <w:autoSpaceDE w:val="0"/>
        <w:autoSpaceDN w:val="0"/>
        <w:adjustRightInd w:val="0"/>
        <w:ind w:left="1440"/>
        <w:jc w:val="both"/>
        <w:rPr>
          <w:rFonts w:eastAsia="Malgun Gothic"/>
        </w:rPr>
      </w:pPr>
      <w:r w:rsidRPr="00067F3D">
        <w:rPr>
          <w:rFonts w:eastAsia="Malgun Gothic"/>
        </w:rPr>
        <w:t>Think about the reasons why you buy a certain brand of clothes, beverages, or cars.</w:t>
      </w:r>
    </w:p>
    <w:p w14:paraId="27E0F903" w14:textId="77777777" w:rsidR="0009748A" w:rsidRPr="00067F3D" w:rsidRDefault="0009748A" w:rsidP="0009748A">
      <w:pPr>
        <w:widowControl w:val="0"/>
        <w:numPr>
          <w:ilvl w:val="0"/>
          <w:numId w:val="1"/>
        </w:numPr>
        <w:autoSpaceDE w:val="0"/>
        <w:autoSpaceDN w:val="0"/>
        <w:adjustRightInd w:val="0"/>
        <w:ind w:left="1440"/>
        <w:jc w:val="both"/>
        <w:rPr>
          <w:rFonts w:eastAsia="Malgun Gothic"/>
        </w:rPr>
      </w:pPr>
      <w:r w:rsidRPr="00067F3D">
        <w:rPr>
          <w:rFonts w:eastAsia="Malgun Gothic"/>
        </w:rPr>
        <w:t xml:space="preserve">Consider why products you buy are priced the way they are. </w:t>
      </w:r>
    </w:p>
    <w:p w14:paraId="7CBDA920" w14:textId="77777777" w:rsidR="0009748A" w:rsidRPr="00067F3D" w:rsidRDefault="0009748A" w:rsidP="0009748A">
      <w:pPr>
        <w:widowControl w:val="0"/>
        <w:numPr>
          <w:ilvl w:val="0"/>
          <w:numId w:val="1"/>
        </w:numPr>
        <w:autoSpaceDE w:val="0"/>
        <w:autoSpaceDN w:val="0"/>
        <w:adjustRightInd w:val="0"/>
        <w:ind w:left="1440"/>
        <w:jc w:val="both"/>
        <w:rPr>
          <w:rFonts w:eastAsia="Malgun Gothic"/>
        </w:rPr>
      </w:pPr>
      <w:r w:rsidRPr="00067F3D">
        <w:rPr>
          <w:rFonts w:eastAsia="Malgun Gothic"/>
        </w:rPr>
        <w:t xml:space="preserve">Observe how many forms of advertising you encounter every day. </w:t>
      </w:r>
    </w:p>
    <w:p w14:paraId="130E23F1" w14:textId="77777777" w:rsidR="0009748A" w:rsidRPr="00067F3D" w:rsidRDefault="0009748A" w:rsidP="0009748A">
      <w:pPr>
        <w:widowControl w:val="0"/>
        <w:numPr>
          <w:ilvl w:val="0"/>
          <w:numId w:val="1"/>
        </w:numPr>
        <w:autoSpaceDE w:val="0"/>
        <w:autoSpaceDN w:val="0"/>
        <w:adjustRightInd w:val="0"/>
        <w:ind w:left="1440"/>
        <w:jc w:val="both"/>
        <w:rPr>
          <w:rFonts w:eastAsia="Malgun Gothic"/>
        </w:rPr>
      </w:pPr>
      <w:r w:rsidRPr="00067F3D">
        <w:rPr>
          <w:rFonts w:eastAsia="Malgun Gothic"/>
        </w:rPr>
        <w:t xml:space="preserve">Consider how diverse consumers can be and the effect this has on marketing strategy. </w:t>
      </w:r>
    </w:p>
    <w:p w14:paraId="20859D02" w14:textId="77777777" w:rsidR="0009748A" w:rsidRDefault="0009748A" w:rsidP="0009748A">
      <w:pPr>
        <w:widowControl w:val="0"/>
        <w:numPr>
          <w:ilvl w:val="0"/>
          <w:numId w:val="1"/>
        </w:numPr>
        <w:autoSpaceDE w:val="0"/>
        <w:autoSpaceDN w:val="0"/>
        <w:adjustRightInd w:val="0"/>
        <w:spacing w:after="120"/>
        <w:ind w:left="1440"/>
        <w:jc w:val="both"/>
        <w:rPr>
          <w:rFonts w:eastAsia="Malgun Gothic"/>
        </w:rPr>
      </w:pPr>
      <w:r w:rsidRPr="00067F3D">
        <w:rPr>
          <w:rFonts w:eastAsia="Malgun Gothic"/>
        </w:rPr>
        <w:t xml:space="preserve">Reverse engineer the marketing efforts you are exposed to and understanding how these efforts utilize (or </w:t>
      </w:r>
      <w:proofErr w:type="gramStart"/>
      <w:r w:rsidRPr="00067F3D">
        <w:rPr>
          <w:rFonts w:eastAsia="Malgun Gothic"/>
        </w:rPr>
        <w:t>don’t</w:t>
      </w:r>
      <w:proofErr w:type="gramEnd"/>
      <w:r w:rsidRPr="00067F3D">
        <w:rPr>
          <w:rFonts w:eastAsia="Malgun Gothic"/>
        </w:rPr>
        <w:t xml:space="preserve"> utilize) the marketing principles we discuss in this class. </w:t>
      </w:r>
    </w:p>
    <w:p w14:paraId="40E52201" w14:textId="77777777" w:rsidR="0009748A" w:rsidRDefault="0009748A" w:rsidP="0009748A">
      <w:pPr>
        <w:pStyle w:val="ListParagraph"/>
        <w:numPr>
          <w:ilvl w:val="0"/>
          <w:numId w:val="7"/>
        </w:numPr>
        <w:ind w:left="810" w:hanging="450"/>
        <w:jc w:val="both"/>
        <w:rPr>
          <w:rFonts w:eastAsia="Malgun Gothic"/>
        </w:rPr>
      </w:pPr>
      <w:r w:rsidRPr="00D501A9">
        <w:rPr>
          <w:rFonts w:eastAsia="Malgun Gothic"/>
        </w:rPr>
        <w:t xml:space="preserve">Conduct yourselves professionally. This includes </w:t>
      </w:r>
      <w:r>
        <w:rPr>
          <w:rFonts w:eastAsia="Malgun Gothic"/>
        </w:rPr>
        <w:t>“</w:t>
      </w:r>
      <w:r w:rsidRPr="00D501A9">
        <w:rPr>
          <w:rFonts w:eastAsia="Malgun Gothic"/>
        </w:rPr>
        <w:t>arriving</w:t>
      </w:r>
      <w:r>
        <w:rPr>
          <w:rFonts w:eastAsia="Malgun Gothic"/>
        </w:rPr>
        <w:t>”</w:t>
      </w:r>
      <w:r w:rsidRPr="00D501A9">
        <w:rPr>
          <w:rFonts w:eastAsia="Malgun Gothic"/>
        </w:rPr>
        <w:t xml:space="preserve"> to class on time, turning off your cell phones, </w:t>
      </w:r>
      <w:r>
        <w:rPr>
          <w:rFonts w:eastAsia="Malgun Gothic"/>
        </w:rPr>
        <w:t xml:space="preserve">remaining on mute during lecture unless you have a question, </w:t>
      </w:r>
      <w:r w:rsidRPr="00D501A9">
        <w:rPr>
          <w:rFonts w:eastAsia="Malgun Gothic"/>
        </w:rPr>
        <w:t xml:space="preserve">refraining from personal conversations during class, </w:t>
      </w:r>
      <w:r>
        <w:rPr>
          <w:rFonts w:eastAsia="Malgun Gothic"/>
        </w:rPr>
        <w:t xml:space="preserve">remaining focused on the material presented instead of distractions, </w:t>
      </w:r>
      <w:r w:rsidRPr="00D501A9">
        <w:rPr>
          <w:rFonts w:eastAsia="Malgun Gothic"/>
        </w:rPr>
        <w:t xml:space="preserve">and being respectful of your classmates, guest speakers, the </w:t>
      </w:r>
      <w:proofErr w:type="gramStart"/>
      <w:r w:rsidRPr="00D501A9">
        <w:rPr>
          <w:rFonts w:eastAsia="Malgun Gothic"/>
        </w:rPr>
        <w:t>TA</w:t>
      </w:r>
      <w:proofErr w:type="gramEnd"/>
      <w:r w:rsidRPr="00D501A9">
        <w:rPr>
          <w:rFonts w:eastAsia="Malgun Gothic"/>
        </w:rPr>
        <w:t xml:space="preserve"> and your instructor.</w:t>
      </w:r>
    </w:p>
    <w:p w14:paraId="3FCB03B4" w14:textId="77777777" w:rsidR="00AE6964" w:rsidRDefault="0009748A" w:rsidP="00AE6964">
      <w:pPr>
        <w:pStyle w:val="ListParagraph"/>
        <w:ind w:left="810"/>
        <w:jc w:val="both"/>
        <w:rPr>
          <w:rFonts w:eastAsia="Malgun Gothic"/>
        </w:rPr>
      </w:pPr>
      <w:r>
        <w:rPr>
          <w:rFonts w:eastAsia="Malgun Gothic"/>
        </w:rPr>
        <w:br/>
      </w:r>
      <w:r w:rsidR="00AE6964">
        <w:rPr>
          <w:rFonts w:eastAsia="Malgun Gothic"/>
        </w:rPr>
        <w:t xml:space="preserve">In general, students are expected to conduct themselves in accordance with the University of Texas Code of Conduct and the Honor Code. You can review the Code of Conduct and the Honor Code </w:t>
      </w:r>
      <w:hyperlink r:id="rId25" w:history="1">
        <w:r w:rsidR="00AE6964" w:rsidRPr="00963DBE">
          <w:rPr>
            <w:rStyle w:val="Hyperlink"/>
            <w:rFonts w:eastAsia="Malgun Gothic"/>
          </w:rPr>
          <w:t>here</w:t>
        </w:r>
      </w:hyperlink>
      <w:r w:rsidR="00AE6964">
        <w:rPr>
          <w:rFonts w:eastAsia="Malgun Gothic"/>
        </w:rPr>
        <w:t>.</w:t>
      </w:r>
    </w:p>
    <w:p w14:paraId="535EBCBB" w14:textId="6A59E030" w:rsidR="0009748A" w:rsidRPr="00AE6964" w:rsidRDefault="0009748A" w:rsidP="00AE6964">
      <w:pPr>
        <w:pStyle w:val="ListParagraph"/>
        <w:ind w:left="810"/>
        <w:jc w:val="both"/>
        <w:rPr>
          <w:rFonts w:eastAsia="Malgun Gothic"/>
        </w:rPr>
      </w:pPr>
    </w:p>
    <w:p w14:paraId="747B3549" w14:textId="77777777" w:rsidR="0009748A" w:rsidRPr="008E3981" w:rsidRDefault="0009748A" w:rsidP="0009748A">
      <w:pPr>
        <w:pStyle w:val="ListParagraph"/>
        <w:ind w:left="810"/>
        <w:jc w:val="both"/>
        <w:rPr>
          <w:rFonts w:eastAsia="Malgun Gothic"/>
          <w:u w:val="single"/>
        </w:rPr>
      </w:pPr>
      <w:r w:rsidRPr="008E3981">
        <w:rPr>
          <w:rFonts w:eastAsia="Malgun Gothic"/>
          <w:u w:val="single"/>
        </w:rPr>
        <w:t xml:space="preserve">Students who engage in unprofessional conduct or conduct against the University of Texas Code of Conduct may be subject to disciplinary action, including </w:t>
      </w:r>
      <w:r>
        <w:rPr>
          <w:rFonts w:eastAsia="Malgun Gothic"/>
          <w:u w:val="single"/>
        </w:rPr>
        <w:t xml:space="preserve">but not limited to </w:t>
      </w:r>
      <w:r w:rsidRPr="008E3981">
        <w:rPr>
          <w:rFonts w:eastAsia="Malgun Gothic"/>
          <w:u w:val="single"/>
        </w:rPr>
        <w:t xml:space="preserve">temporary removal from the classroom setting. </w:t>
      </w:r>
    </w:p>
    <w:p w14:paraId="35B82C2E" w14:textId="77777777" w:rsidR="0009748A" w:rsidRPr="00D501A9" w:rsidRDefault="0009748A" w:rsidP="0009748A">
      <w:pPr>
        <w:pStyle w:val="ListParagraph"/>
        <w:ind w:left="810"/>
        <w:jc w:val="both"/>
        <w:rPr>
          <w:rFonts w:eastAsia="Malgun Gothic"/>
        </w:rPr>
      </w:pPr>
    </w:p>
    <w:p w14:paraId="46E76BC3" w14:textId="3794F864" w:rsidR="0067694D" w:rsidRPr="0067694D" w:rsidRDefault="0009748A" w:rsidP="0067694D">
      <w:pPr>
        <w:pStyle w:val="ListParagraph"/>
        <w:numPr>
          <w:ilvl w:val="0"/>
          <w:numId w:val="7"/>
        </w:numPr>
        <w:ind w:left="810" w:hanging="450"/>
        <w:jc w:val="both"/>
        <w:rPr>
          <w:rFonts w:eastAsia="Malgun Gothic"/>
        </w:rPr>
      </w:pPr>
      <w:r w:rsidRPr="00D501A9">
        <w:rPr>
          <w:rFonts w:eastAsia="Malgun Gothic"/>
        </w:rPr>
        <w:t>I have no tolerance for acts of academic dishonesty. Such acts damage the reputation of the</w:t>
      </w:r>
      <w:r>
        <w:rPr>
          <w:rFonts w:eastAsia="Malgun Gothic"/>
        </w:rPr>
        <w:t xml:space="preserve"> </w:t>
      </w:r>
      <w:r w:rsidRPr="00D501A9">
        <w:rPr>
          <w:rFonts w:eastAsia="Malgun Gothic"/>
        </w:rPr>
        <w:t xml:space="preserve">University of Texas and the degree and demean the honest efforts of </w:t>
      </w:r>
      <w:proofErr w:type="gramStart"/>
      <w:r w:rsidRPr="00D501A9">
        <w:rPr>
          <w:rFonts w:eastAsia="Malgun Gothic"/>
        </w:rPr>
        <w:t>the majority of</w:t>
      </w:r>
      <w:proofErr w:type="gramEnd"/>
      <w:r w:rsidRPr="00D501A9">
        <w:rPr>
          <w:rFonts w:eastAsia="Malgun Gothic"/>
        </w:rPr>
        <w:t xml:space="preserve"> students.</w:t>
      </w:r>
      <w:r>
        <w:rPr>
          <w:rFonts w:eastAsia="Malgun Gothic"/>
        </w:rPr>
        <w:t xml:space="preserve"> </w:t>
      </w:r>
      <w:r w:rsidRPr="00D501A9">
        <w:rPr>
          <w:rFonts w:eastAsia="Malgun Gothic"/>
        </w:rPr>
        <w:t xml:space="preserve">The minimum penalty for act of academic dishonesty will be a zero for that assignment or exam. </w:t>
      </w:r>
    </w:p>
    <w:p w14:paraId="14939D74" w14:textId="77777777" w:rsidR="0067694D" w:rsidRDefault="0067694D" w:rsidP="0067694D">
      <w:pPr>
        <w:jc w:val="both"/>
        <w:rPr>
          <w:rFonts w:eastAsia="Malgun Gothic"/>
        </w:rPr>
      </w:pPr>
    </w:p>
    <w:p w14:paraId="7583A185" w14:textId="371DFD85" w:rsidR="0067694D" w:rsidRPr="0067694D" w:rsidRDefault="0067694D" w:rsidP="0067694D">
      <w:pPr>
        <w:jc w:val="both"/>
        <w:rPr>
          <w:rFonts w:eastAsia="Malgun Gothic"/>
        </w:rPr>
        <w:sectPr w:rsidR="0067694D" w:rsidRPr="0067694D" w:rsidSect="0009748A">
          <w:type w:val="continuous"/>
          <w:pgSz w:w="12240" w:h="15840"/>
          <w:pgMar w:top="1440" w:right="1440" w:bottom="1440" w:left="1440" w:header="720" w:footer="720" w:gutter="0"/>
          <w:pgNumType w:start="2"/>
          <w:cols w:space="720"/>
          <w:noEndnote/>
        </w:sectPr>
      </w:pPr>
    </w:p>
    <w:p w14:paraId="55D87017" w14:textId="09F5F59B" w:rsidR="0009748A" w:rsidRPr="00067F3D" w:rsidRDefault="0009748A" w:rsidP="0009748A">
      <w:pPr>
        <w:pStyle w:val="Heading1"/>
      </w:pPr>
      <w:bookmarkStart w:id="6" w:name="_Toc41299938"/>
      <w:r w:rsidRPr="00067F3D">
        <w:lastRenderedPageBreak/>
        <w:t>GRADING</w:t>
      </w:r>
      <w:bookmarkEnd w:id="6"/>
    </w:p>
    <w:p w14:paraId="6B50F719" w14:textId="63A2E97D" w:rsidR="0009748A" w:rsidRPr="00067F3D" w:rsidRDefault="0009748A" w:rsidP="0009748A">
      <w:pPr>
        <w:jc w:val="both"/>
        <w:rPr>
          <w:rFonts w:eastAsia="Malgun Gothic"/>
        </w:rPr>
      </w:pPr>
      <w:r w:rsidRPr="00067F3D">
        <w:t xml:space="preserve">Your grade in the course will be determined </w:t>
      </w:r>
      <w:proofErr w:type="gramStart"/>
      <w:r w:rsidRPr="00067F3D">
        <w:t>on the basis of</w:t>
      </w:r>
      <w:proofErr w:type="gramEnd"/>
      <w:r w:rsidRPr="00067F3D">
        <w:t xml:space="preserve"> </w:t>
      </w:r>
      <w:r w:rsidR="009451D5">
        <w:t>three</w:t>
      </w:r>
      <w:r w:rsidRPr="00067F3D">
        <w:t xml:space="preserve"> examinations.  Each exam will include 40 multiple-choice questions counting 2.5 points each.  The questions will cover all the material covered in the </w:t>
      </w:r>
      <w:r w:rsidRPr="00067F3D">
        <w:rPr>
          <w:b/>
          <w:bCs/>
        </w:rPr>
        <w:t xml:space="preserve">TEXTBOOK (TEXT AND GRAPHS), CLASS LECTURES, CLASS SPEAKERS, FILMS, </w:t>
      </w:r>
      <w:r w:rsidR="0030210A">
        <w:rPr>
          <w:b/>
          <w:bCs/>
        </w:rPr>
        <w:t>AND A</w:t>
      </w:r>
      <w:r w:rsidRPr="00067F3D">
        <w:rPr>
          <w:b/>
          <w:bCs/>
        </w:rPr>
        <w:t xml:space="preserve">RTICLES DISCUSSED IN CLASS. </w:t>
      </w:r>
      <w:r w:rsidRPr="00067F3D">
        <w:t xml:space="preserve"> </w:t>
      </w:r>
      <w:r w:rsidRPr="00067F3D">
        <w:rPr>
          <w:b/>
          <w:bCs/>
        </w:rPr>
        <w:t xml:space="preserve">You are responsible for </w:t>
      </w:r>
      <w:r w:rsidRPr="00067F3D">
        <w:rPr>
          <w:b/>
          <w:bCs/>
          <w:u w:val="single"/>
        </w:rPr>
        <w:t>everything</w:t>
      </w:r>
      <w:r w:rsidRPr="00067F3D">
        <w:rPr>
          <w:b/>
          <w:bCs/>
        </w:rPr>
        <w:t xml:space="preserve"> covered in the previously stated areas</w:t>
      </w:r>
      <w:r w:rsidRPr="00067F3D">
        <w:t>.  There will be no curves given on the exams; however, if questions are judged to be worthy of consideration an adjustment may be given, to ensure fairness.</w:t>
      </w:r>
    </w:p>
    <w:p w14:paraId="1C2464A2" w14:textId="77777777" w:rsidR="0009748A" w:rsidRPr="00067F3D" w:rsidRDefault="0009748A" w:rsidP="0009748A">
      <w:pPr>
        <w:jc w:val="both"/>
        <w:rPr>
          <w:rFonts w:eastAsia="Malgun Gothic"/>
        </w:rPr>
      </w:pPr>
    </w:p>
    <w:p w14:paraId="3B3559B8" w14:textId="1CFE5CF5" w:rsidR="0009748A" w:rsidRPr="00067F3D" w:rsidRDefault="0009748A" w:rsidP="0009748A">
      <w:pPr>
        <w:jc w:val="both"/>
      </w:pPr>
      <w:r w:rsidRPr="00067F3D">
        <w:rPr>
          <w:b/>
          <w:bCs/>
        </w:rPr>
        <w:t xml:space="preserve">All exams will be available for review for </w:t>
      </w:r>
      <w:r w:rsidRPr="00067F3D">
        <w:rPr>
          <w:b/>
          <w:bCs/>
          <w:u w:val="single"/>
        </w:rPr>
        <w:t xml:space="preserve">ONLY </w:t>
      </w:r>
      <w:r w:rsidR="00910AFA">
        <w:rPr>
          <w:b/>
          <w:bCs/>
          <w:u w:val="single"/>
        </w:rPr>
        <w:t>one</w:t>
      </w:r>
      <w:r w:rsidRPr="00067F3D">
        <w:rPr>
          <w:b/>
          <w:bCs/>
          <w:u w:val="single"/>
        </w:rPr>
        <w:t xml:space="preserve"> week</w:t>
      </w:r>
      <w:r w:rsidRPr="00067F3D">
        <w:rPr>
          <w:b/>
          <w:bCs/>
        </w:rPr>
        <w:t xml:space="preserve"> following the posted grades.  After the </w:t>
      </w:r>
      <w:r w:rsidR="00910AFA">
        <w:rPr>
          <w:b/>
          <w:bCs/>
        </w:rPr>
        <w:t>one</w:t>
      </w:r>
      <w:r w:rsidRPr="00067F3D">
        <w:rPr>
          <w:b/>
          <w:bCs/>
        </w:rPr>
        <w:t xml:space="preserve">-week period, the exams are </w:t>
      </w:r>
      <w:r w:rsidRPr="00067F3D">
        <w:rPr>
          <w:b/>
          <w:bCs/>
          <w:u w:val="single"/>
        </w:rPr>
        <w:t>no longer available for review</w:t>
      </w:r>
      <w:r w:rsidRPr="00067F3D">
        <w:rPr>
          <w:b/>
          <w:bCs/>
        </w:rPr>
        <w:t>.</w:t>
      </w:r>
      <w:r w:rsidRPr="00067F3D">
        <w:t xml:space="preserve">  </w:t>
      </w:r>
    </w:p>
    <w:p w14:paraId="08BFAA89" w14:textId="77777777" w:rsidR="0009748A" w:rsidRPr="00067F3D" w:rsidRDefault="0009748A" w:rsidP="0009748A">
      <w:pPr>
        <w:jc w:val="both"/>
        <w:rPr>
          <w:b/>
          <w:bCs/>
        </w:rPr>
      </w:pPr>
      <w:r w:rsidRPr="00067F3D">
        <w:rPr>
          <w:b/>
          <w:bCs/>
        </w:rPr>
        <w:t>(Because of the size of the class, we cannot extend this beyond the stated time frame).</w:t>
      </w:r>
    </w:p>
    <w:p w14:paraId="3BFDF035" w14:textId="77777777" w:rsidR="0009748A" w:rsidRPr="00067F3D" w:rsidRDefault="0009748A" w:rsidP="0009748A">
      <w:pPr>
        <w:jc w:val="both"/>
      </w:pPr>
      <w:r>
        <w:br/>
      </w:r>
      <w:r w:rsidRPr="00067F3D">
        <w:t>Final grades will be assigned based on your semester average as follows</w:t>
      </w:r>
      <w:r>
        <w:t>:</w:t>
      </w:r>
    </w:p>
    <w:p w14:paraId="17F50210" w14:textId="77777777" w:rsidR="0009748A" w:rsidRPr="00067F3D" w:rsidRDefault="0009748A" w:rsidP="0009748A"/>
    <w:p w14:paraId="2D5CED5D" w14:textId="77777777" w:rsidR="0009748A" w:rsidRPr="00067F3D" w:rsidRDefault="0009748A" w:rsidP="000974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tblGrid>
      <w:tr w:rsidR="0009748A" w:rsidRPr="00067F3D" w14:paraId="03045887"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vAlign w:val="bottom"/>
          </w:tcPr>
          <w:p w14:paraId="610AE28C" w14:textId="77777777" w:rsidR="0009748A" w:rsidRPr="00067F3D" w:rsidRDefault="0009748A" w:rsidP="00003178">
            <w:pPr>
              <w:jc w:val="center"/>
            </w:pPr>
            <w:r w:rsidRPr="00067F3D">
              <w:t>Semester Average</w:t>
            </w:r>
          </w:p>
        </w:tc>
        <w:tc>
          <w:tcPr>
            <w:tcW w:w="1440" w:type="dxa"/>
            <w:tcBorders>
              <w:top w:val="single" w:sz="4" w:space="0" w:color="auto"/>
              <w:left w:val="single" w:sz="4" w:space="0" w:color="auto"/>
              <w:bottom w:val="single" w:sz="4" w:space="0" w:color="auto"/>
              <w:right w:val="single" w:sz="4" w:space="0" w:color="auto"/>
            </w:tcBorders>
            <w:vAlign w:val="bottom"/>
          </w:tcPr>
          <w:p w14:paraId="79A205EC" w14:textId="77777777" w:rsidR="0009748A" w:rsidRPr="00067F3D" w:rsidRDefault="0009748A" w:rsidP="00003178">
            <w:pPr>
              <w:jc w:val="center"/>
            </w:pPr>
            <w:r w:rsidRPr="00067F3D">
              <w:t>Grade</w:t>
            </w:r>
          </w:p>
        </w:tc>
        <w:tc>
          <w:tcPr>
            <w:tcW w:w="1440" w:type="dxa"/>
            <w:tcBorders>
              <w:top w:val="single" w:sz="4" w:space="0" w:color="auto"/>
              <w:left w:val="single" w:sz="4" w:space="0" w:color="auto"/>
              <w:bottom w:val="single" w:sz="4" w:space="0" w:color="auto"/>
              <w:right w:val="single" w:sz="4" w:space="0" w:color="auto"/>
            </w:tcBorders>
            <w:vAlign w:val="bottom"/>
          </w:tcPr>
          <w:p w14:paraId="57CA329B" w14:textId="77777777" w:rsidR="0009748A" w:rsidRPr="00067F3D" w:rsidRDefault="0009748A" w:rsidP="00003178">
            <w:pPr>
              <w:jc w:val="center"/>
            </w:pPr>
            <w:r w:rsidRPr="00067F3D">
              <w:t>Grade Points</w:t>
            </w:r>
          </w:p>
        </w:tc>
      </w:tr>
      <w:tr w:rsidR="0009748A" w:rsidRPr="00067F3D" w14:paraId="5426EFE7" w14:textId="77777777" w:rsidTr="00003178">
        <w:trPr>
          <w:trHeight w:hRule="exact" w:val="72"/>
          <w:jc w:val="center"/>
        </w:trPr>
        <w:tc>
          <w:tcPr>
            <w:tcW w:w="1440" w:type="dxa"/>
            <w:tcBorders>
              <w:top w:val="single" w:sz="4" w:space="0" w:color="auto"/>
              <w:left w:val="nil"/>
              <w:bottom w:val="single" w:sz="4" w:space="0" w:color="auto"/>
              <w:right w:val="nil"/>
            </w:tcBorders>
          </w:tcPr>
          <w:p w14:paraId="58C4DBF4" w14:textId="77777777" w:rsidR="0009748A" w:rsidRPr="00067F3D" w:rsidRDefault="0009748A" w:rsidP="00003178">
            <w:pPr>
              <w:jc w:val="center"/>
            </w:pPr>
          </w:p>
        </w:tc>
        <w:tc>
          <w:tcPr>
            <w:tcW w:w="1440" w:type="dxa"/>
            <w:tcBorders>
              <w:top w:val="single" w:sz="4" w:space="0" w:color="auto"/>
              <w:left w:val="nil"/>
              <w:bottom w:val="single" w:sz="4" w:space="0" w:color="auto"/>
              <w:right w:val="nil"/>
            </w:tcBorders>
          </w:tcPr>
          <w:p w14:paraId="1337003B" w14:textId="77777777" w:rsidR="0009748A" w:rsidRPr="00067F3D" w:rsidRDefault="0009748A" w:rsidP="00003178">
            <w:pPr>
              <w:jc w:val="center"/>
            </w:pPr>
          </w:p>
        </w:tc>
        <w:tc>
          <w:tcPr>
            <w:tcW w:w="1440" w:type="dxa"/>
            <w:tcBorders>
              <w:top w:val="single" w:sz="4" w:space="0" w:color="auto"/>
              <w:left w:val="nil"/>
              <w:bottom w:val="single" w:sz="4" w:space="0" w:color="auto"/>
              <w:right w:val="nil"/>
            </w:tcBorders>
          </w:tcPr>
          <w:p w14:paraId="401080B8" w14:textId="77777777" w:rsidR="0009748A" w:rsidRPr="00067F3D" w:rsidRDefault="0009748A" w:rsidP="00003178">
            <w:pPr>
              <w:jc w:val="center"/>
            </w:pPr>
          </w:p>
        </w:tc>
      </w:tr>
      <w:tr w:rsidR="0009748A" w:rsidRPr="00067F3D" w14:paraId="6FBA1F6F"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74CE61AF" w14:textId="77777777" w:rsidR="0009748A" w:rsidRPr="00067F3D" w:rsidRDefault="0009748A" w:rsidP="00003178">
            <w:pPr>
              <w:jc w:val="center"/>
            </w:pPr>
            <w:r w:rsidRPr="00067F3D">
              <w:t>93-100</w:t>
            </w:r>
          </w:p>
        </w:tc>
        <w:tc>
          <w:tcPr>
            <w:tcW w:w="1440" w:type="dxa"/>
            <w:tcBorders>
              <w:top w:val="single" w:sz="4" w:space="0" w:color="auto"/>
              <w:left w:val="single" w:sz="4" w:space="0" w:color="auto"/>
              <w:bottom w:val="single" w:sz="4" w:space="0" w:color="auto"/>
              <w:right w:val="single" w:sz="4" w:space="0" w:color="auto"/>
            </w:tcBorders>
          </w:tcPr>
          <w:p w14:paraId="2C865E94" w14:textId="77777777" w:rsidR="0009748A" w:rsidRPr="00067F3D" w:rsidRDefault="0009748A" w:rsidP="00003178">
            <w:r w:rsidRPr="00067F3D">
              <w:t xml:space="preserve">        A</w:t>
            </w:r>
          </w:p>
        </w:tc>
        <w:tc>
          <w:tcPr>
            <w:tcW w:w="1440" w:type="dxa"/>
            <w:tcBorders>
              <w:top w:val="single" w:sz="4" w:space="0" w:color="auto"/>
              <w:left w:val="single" w:sz="4" w:space="0" w:color="auto"/>
              <w:bottom w:val="single" w:sz="4" w:space="0" w:color="auto"/>
              <w:right w:val="single" w:sz="4" w:space="0" w:color="auto"/>
            </w:tcBorders>
          </w:tcPr>
          <w:p w14:paraId="39E70BBD" w14:textId="77777777" w:rsidR="0009748A" w:rsidRPr="00067F3D" w:rsidRDefault="0009748A" w:rsidP="00003178">
            <w:pPr>
              <w:jc w:val="center"/>
            </w:pPr>
            <w:r w:rsidRPr="00067F3D">
              <w:t>4.00</w:t>
            </w:r>
          </w:p>
        </w:tc>
      </w:tr>
      <w:tr w:rsidR="0009748A" w:rsidRPr="00067F3D" w14:paraId="31F149AE"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5254D3FE" w14:textId="77777777" w:rsidR="0009748A" w:rsidRPr="00067F3D" w:rsidRDefault="0009748A" w:rsidP="00003178">
            <w:pPr>
              <w:jc w:val="center"/>
            </w:pPr>
            <w:r w:rsidRPr="00067F3D">
              <w:t>90-92</w:t>
            </w:r>
          </w:p>
        </w:tc>
        <w:tc>
          <w:tcPr>
            <w:tcW w:w="1440" w:type="dxa"/>
            <w:tcBorders>
              <w:top w:val="single" w:sz="4" w:space="0" w:color="auto"/>
              <w:left w:val="single" w:sz="4" w:space="0" w:color="auto"/>
              <w:bottom w:val="single" w:sz="4" w:space="0" w:color="auto"/>
              <w:right w:val="single" w:sz="4" w:space="0" w:color="auto"/>
            </w:tcBorders>
          </w:tcPr>
          <w:p w14:paraId="1B559C0E" w14:textId="77777777" w:rsidR="0009748A" w:rsidRPr="00067F3D" w:rsidRDefault="0009748A" w:rsidP="00003178">
            <w:pPr>
              <w:jc w:val="center"/>
            </w:pPr>
            <w:r w:rsidRPr="00067F3D">
              <w:t>A-</w:t>
            </w:r>
          </w:p>
        </w:tc>
        <w:tc>
          <w:tcPr>
            <w:tcW w:w="1440" w:type="dxa"/>
            <w:tcBorders>
              <w:top w:val="single" w:sz="4" w:space="0" w:color="auto"/>
              <w:left w:val="single" w:sz="4" w:space="0" w:color="auto"/>
              <w:bottom w:val="single" w:sz="4" w:space="0" w:color="auto"/>
              <w:right w:val="single" w:sz="4" w:space="0" w:color="auto"/>
            </w:tcBorders>
          </w:tcPr>
          <w:p w14:paraId="3E508453" w14:textId="77777777" w:rsidR="0009748A" w:rsidRPr="00067F3D" w:rsidRDefault="0009748A" w:rsidP="00003178">
            <w:pPr>
              <w:jc w:val="center"/>
            </w:pPr>
            <w:r w:rsidRPr="00067F3D">
              <w:t>3.67</w:t>
            </w:r>
          </w:p>
        </w:tc>
      </w:tr>
      <w:tr w:rsidR="0009748A" w:rsidRPr="00067F3D" w14:paraId="0EFC5AA2"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10A476C6" w14:textId="77777777" w:rsidR="0009748A" w:rsidRPr="00067F3D" w:rsidRDefault="0009748A" w:rsidP="00003178">
            <w:pPr>
              <w:jc w:val="center"/>
            </w:pPr>
            <w:r w:rsidRPr="00067F3D">
              <w:t>87-89</w:t>
            </w:r>
          </w:p>
        </w:tc>
        <w:tc>
          <w:tcPr>
            <w:tcW w:w="1440" w:type="dxa"/>
            <w:tcBorders>
              <w:top w:val="single" w:sz="4" w:space="0" w:color="auto"/>
              <w:left w:val="single" w:sz="4" w:space="0" w:color="auto"/>
              <w:bottom w:val="single" w:sz="4" w:space="0" w:color="auto"/>
              <w:right w:val="single" w:sz="4" w:space="0" w:color="auto"/>
            </w:tcBorders>
          </w:tcPr>
          <w:p w14:paraId="106D4640" w14:textId="77777777" w:rsidR="0009748A" w:rsidRPr="00067F3D" w:rsidRDefault="0009748A" w:rsidP="00003178">
            <w:pPr>
              <w:jc w:val="center"/>
            </w:pPr>
            <w:r w:rsidRPr="00067F3D">
              <w:t>B+</w:t>
            </w:r>
          </w:p>
        </w:tc>
        <w:tc>
          <w:tcPr>
            <w:tcW w:w="1440" w:type="dxa"/>
            <w:tcBorders>
              <w:top w:val="single" w:sz="4" w:space="0" w:color="auto"/>
              <w:left w:val="single" w:sz="4" w:space="0" w:color="auto"/>
              <w:bottom w:val="single" w:sz="4" w:space="0" w:color="auto"/>
              <w:right w:val="single" w:sz="4" w:space="0" w:color="auto"/>
            </w:tcBorders>
          </w:tcPr>
          <w:p w14:paraId="4B2CC131" w14:textId="77777777" w:rsidR="0009748A" w:rsidRPr="00067F3D" w:rsidRDefault="0009748A" w:rsidP="00003178">
            <w:pPr>
              <w:jc w:val="center"/>
            </w:pPr>
            <w:r w:rsidRPr="00067F3D">
              <w:t>3.33</w:t>
            </w:r>
          </w:p>
        </w:tc>
      </w:tr>
      <w:tr w:rsidR="0009748A" w:rsidRPr="00067F3D" w14:paraId="0AFB30A2"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022DA690" w14:textId="77777777" w:rsidR="0009748A" w:rsidRPr="00067F3D" w:rsidRDefault="0009748A" w:rsidP="00003178">
            <w:pPr>
              <w:jc w:val="center"/>
            </w:pPr>
            <w:r w:rsidRPr="00067F3D">
              <w:t>83-86</w:t>
            </w:r>
          </w:p>
        </w:tc>
        <w:tc>
          <w:tcPr>
            <w:tcW w:w="1440" w:type="dxa"/>
            <w:tcBorders>
              <w:top w:val="single" w:sz="4" w:space="0" w:color="auto"/>
              <w:left w:val="single" w:sz="4" w:space="0" w:color="auto"/>
              <w:bottom w:val="single" w:sz="4" w:space="0" w:color="auto"/>
              <w:right w:val="single" w:sz="4" w:space="0" w:color="auto"/>
            </w:tcBorders>
          </w:tcPr>
          <w:p w14:paraId="2C5B8E26" w14:textId="77777777" w:rsidR="0009748A" w:rsidRPr="00067F3D" w:rsidRDefault="0009748A" w:rsidP="00003178">
            <w:r w:rsidRPr="00067F3D">
              <w:t xml:space="preserve">        B</w:t>
            </w:r>
          </w:p>
        </w:tc>
        <w:tc>
          <w:tcPr>
            <w:tcW w:w="1440" w:type="dxa"/>
            <w:tcBorders>
              <w:top w:val="single" w:sz="4" w:space="0" w:color="auto"/>
              <w:left w:val="single" w:sz="4" w:space="0" w:color="auto"/>
              <w:bottom w:val="single" w:sz="4" w:space="0" w:color="auto"/>
              <w:right w:val="single" w:sz="4" w:space="0" w:color="auto"/>
            </w:tcBorders>
          </w:tcPr>
          <w:p w14:paraId="4F69053F" w14:textId="77777777" w:rsidR="0009748A" w:rsidRPr="00067F3D" w:rsidRDefault="0009748A" w:rsidP="00003178">
            <w:pPr>
              <w:jc w:val="center"/>
            </w:pPr>
            <w:r w:rsidRPr="00067F3D">
              <w:t>3.00</w:t>
            </w:r>
          </w:p>
        </w:tc>
      </w:tr>
      <w:tr w:rsidR="0009748A" w:rsidRPr="00067F3D" w14:paraId="1D087F80"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61857C29" w14:textId="77777777" w:rsidR="0009748A" w:rsidRPr="00067F3D" w:rsidRDefault="0009748A" w:rsidP="00003178">
            <w:pPr>
              <w:jc w:val="center"/>
            </w:pPr>
            <w:r w:rsidRPr="00067F3D">
              <w:t>80-82</w:t>
            </w:r>
          </w:p>
        </w:tc>
        <w:tc>
          <w:tcPr>
            <w:tcW w:w="1440" w:type="dxa"/>
            <w:tcBorders>
              <w:top w:val="single" w:sz="4" w:space="0" w:color="auto"/>
              <w:left w:val="single" w:sz="4" w:space="0" w:color="auto"/>
              <w:bottom w:val="single" w:sz="4" w:space="0" w:color="auto"/>
              <w:right w:val="single" w:sz="4" w:space="0" w:color="auto"/>
            </w:tcBorders>
          </w:tcPr>
          <w:p w14:paraId="58F90B68" w14:textId="77777777" w:rsidR="0009748A" w:rsidRPr="00067F3D" w:rsidRDefault="0009748A" w:rsidP="00003178">
            <w:pPr>
              <w:jc w:val="center"/>
            </w:pPr>
            <w:r w:rsidRPr="00067F3D">
              <w:t>B-</w:t>
            </w:r>
          </w:p>
        </w:tc>
        <w:tc>
          <w:tcPr>
            <w:tcW w:w="1440" w:type="dxa"/>
            <w:tcBorders>
              <w:top w:val="single" w:sz="4" w:space="0" w:color="auto"/>
              <w:left w:val="single" w:sz="4" w:space="0" w:color="auto"/>
              <w:bottom w:val="single" w:sz="4" w:space="0" w:color="auto"/>
              <w:right w:val="single" w:sz="4" w:space="0" w:color="auto"/>
            </w:tcBorders>
          </w:tcPr>
          <w:p w14:paraId="65377ECE" w14:textId="77777777" w:rsidR="0009748A" w:rsidRPr="00067F3D" w:rsidRDefault="0009748A" w:rsidP="00003178">
            <w:pPr>
              <w:jc w:val="center"/>
            </w:pPr>
            <w:r w:rsidRPr="00067F3D">
              <w:t>2.67</w:t>
            </w:r>
          </w:p>
        </w:tc>
      </w:tr>
      <w:tr w:rsidR="0009748A" w:rsidRPr="00067F3D" w14:paraId="6C4495FE"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6A102318" w14:textId="77777777" w:rsidR="0009748A" w:rsidRPr="00067F3D" w:rsidRDefault="0009748A" w:rsidP="00003178">
            <w:pPr>
              <w:jc w:val="center"/>
            </w:pPr>
            <w:r w:rsidRPr="00067F3D">
              <w:t>77-79</w:t>
            </w:r>
          </w:p>
        </w:tc>
        <w:tc>
          <w:tcPr>
            <w:tcW w:w="1440" w:type="dxa"/>
            <w:tcBorders>
              <w:top w:val="single" w:sz="4" w:space="0" w:color="auto"/>
              <w:left w:val="single" w:sz="4" w:space="0" w:color="auto"/>
              <w:bottom w:val="single" w:sz="4" w:space="0" w:color="auto"/>
              <w:right w:val="single" w:sz="4" w:space="0" w:color="auto"/>
            </w:tcBorders>
          </w:tcPr>
          <w:p w14:paraId="081F4882" w14:textId="77777777" w:rsidR="0009748A" w:rsidRPr="00067F3D" w:rsidRDefault="0009748A" w:rsidP="00003178">
            <w:pPr>
              <w:jc w:val="center"/>
            </w:pPr>
            <w:r w:rsidRPr="00067F3D">
              <w:t>C+</w:t>
            </w:r>
          </w:p>
        </w:tc>
        <w:tc>
          <w:tcPr>
            <w:tcW w:w="1440" w:type="dxa"/>
            <w:tcBorders>
              <w:top w:val="single" w:sz="4" w:space="0" w:color="auto"/>
              <w:left w:val="single" w:sz="4" w:space="0" w:color="auto"/>
              <w:bottom w:val="single" w:sz="4" w:space="0" w:color="auto"/>
              <w:right w:val="single" w:sz="4" w:space="0" w:color="auto"/>
            </w:tcBorders>
          </w:tcPr>
          <w:p w14:paraId="332D4F36" w14:textId="77777777" w:rsidR="0009748A" w:rsidRPr="00067F3D" w:rsidRDefault="0009748A" w:rsidP="00003178">
            <w:pPr>
              <w:jc w:val="center"/>
            </w:pPr>
            <w:r w:rsidRPr="00067F3D">
              <w:t>2.33</w:t>
            </w:r>
          </w:p>
        </w:tc>
      </w:tr>
      <w:tr w:rsidR="0009748A" w:rsidRPr="00067F3D" w14:paraId="52ADB0E4"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1E3B2723" w14:textId="77777777" w:rsidR="0009748A" w:rsidRPr="00067F3D" w:rsidRDefault="0009748A" w:rsidP="00003178">
            <w:pPr>
              <w:jc w:val="center"/>
            </w:pPr>
            <w:r w:rsidRPr="00067F3D">
              <w:t>73-76</w:t>
            </w:r>
          </w:p>
        </w:tc>
        <w:tc>
          <w:tcPr>
            <w:tcW w:w="1440" w:type="dxa"/>
            <w:tcBorders>
              <w:top w:val="single" w:sz="4" w:space="0" w:color="auto"/>
              <w:left w:val="single" w:sz="4" w:space="0" w:color="auto"/>
              <w:bottom w:val="single" w:sz="4" w:space="0" w:color="auto"/>
              <w:right w:val="single" w:sz="4" w:space="0" w:color="auto"/>
            </w:tcBorders>
          </w:tcPr>
          <w:p w14:paraId="5E5938EA" w14:textId="77777777" w:rsidR="0009748A" w:rsidRPr="00067F3D" w:rsidRDefault="0009748A" w:rsidP="00003178">
            <w:r w:rsidRPr="00067F3D">
              <w:t xml:space="preserve">        C</w:t>
            </w:r>
          </w:p>
        </w:tc>
        <w:tc>
          <w:tcPr>
            <w:tcW w:w="1440" w:type="dxa"/>
            <w:tcBorders>
              <w:top w:val="single" w:sz="4" w:space="0" w:color="auto"/>
              <w:left w:val="single" w:sz="4" w:space="0" w:color="auto"/>
              <w:bottom w:val="single" w:sz="4" w:space="0" w:color="auto"/>
              <w:right w:val="single" w:sz="4" w:space="0" w:color="auto"/>
            </w:tcBorders>
          </w:tcPr>
          <w:p w14:paraId="1FE942A0" w14:textId="77777777" w:rsidR="0009748A" w:rsidRPr="00067F3D" w:rsidRDefault="0009748A" w:rsidP="00003178">
            <w:pPr>
              <w:jc w:val="center"/>
            </w:pPr>
            <w:r w:rsidRPr="00067F3D">
              <w:t>2.00</w:t>
            </w:r>
          </w:p>
        </w:tc>
      </w:tr>
      <w:tr w:rsidR="0009748A" w:rsidRPr="00067F3D" w14:paraId="64B44B20"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6C680094" w14:textId="77777777" w:rsidR="0009748A" w:rsidRPr="00067F3D" w:rsidRDefault="0009748A" w:rsidP="00003178">
            <w:pPr>
              <w:jc w:val="center"/>
            </w:pPr>
            <w:r w:rsidRPr="00067F3D">
              <w:t>70-72</w:t>
            </w:r>
          </w:p>
        </w:tc>
        <w:tc>
          <w:tcPr>
            <w:tcW w:w="1440" w:type="dxa"/>
            <w:tcBorders>
              <w:top w:val="single" w:sz="4" w:space="0" w:color="auto"/>
              <w:left w:val="single" w:sz="4" w:space="0" w:color="auto"/>
              <w:bottom w:val="single" w:sz="4" w:space="0" w:color="auto"/>
              <w:right w:val="single" w:sz="4" w:space="0" w:color="auto"/>
            </w:tcBorders>
          </w:tcPr>
          <w:p w14:paraId="6CEB213A" w14:textId="77777777" w:rsidR="0009748A" w:rsidRPr="00067F3D" w:rsidRDefault="0009748A" w:rsidP="00003178">
            <w:r w:rsidRPr="00067F3D">
              <w:t xml:space="preserve">        C-</w:t>
            </w:r>
          </w:p>
        </w:tc>
        <w:tc>
          <w:tcPr>
            <w:tcW w:w="1440" w:type="dxa"/>
            <w:tcBorders>
              <w:top w:val="single" w:sz="4" w:space="0" w:color="auto"/>
              <w:left w:val="single" w:sz="4" w:space="0" w:color="auto"/>
              <w:bottom w:val="single" w:sz="4" w:space="0" w:color="auto"/>
              <w:right w:val="single" w:sz="4" w:space="0" w:color="auto"/>
            </w:tcBorders>
          </w:tcPr>
          <w:p w14:paraId="1366AAD4" w14:textId="77777777" w:rsidR="0009748A" w:rsidRPr="00067F3D" w:rsidRDefault="0009748A" w:rsidP="00003178">
            <w:pPr>
              <w:jc w:val="center"/>
            </w:pPr>
            <w:r w:rsidRPr="00067F3D">
              <w:t>1.67</w:t>
            </w:r>
          </w:p>
        </w:tc>
      </w:tr>
      <w:tr w:rsidR="0009748A" w:rsidRPr="00067F3D" w14:paraId="793E6559"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73B2E8BB" w14:textId="77777777" w:rsidR="0009748A" w:rsidRPr="00067F3D" w:rsidRDefault="0009748A" w:rsidP="00003178">
            <w:pPr>
              <w:jc w:val="center"/>
            </w:pPr>
            <w:r w:rsidRPr="00067F3D">
              <w:t>67-69</w:t>
            </w:r>
          </w:p>
        </w:tc>
        <w:tc>
          <w:tcPr>
            <w:tcW w:w="1440" w:type="dxa"/>
            <w:tcBorders>
              <w:top w:val="single" w:sz="4" w:space="0" w:color="auto"/>
              <w:left w:val="single" w:sz="4" w:space="0" w:color="auto"/>
              <w:bottom w:val="single" w:sz="4" w:space="0" w:color="auto"/>
              <w:right w:val="single" w:sz="4" w:space="0" w:color="auto"/>
            </w:tcBorders>
          </w:tcPr>
          <w:p w14:paraId="31975388" w14:textId="77777777" w:rsidR="0009748A" w:rsidRPr="00067F3D" w:rsidRDefault="0009748A" w:rsidP="00003178">
            <w:pPr>
              <w:jc w:val="center"/>
            </w:pPr>
            <w:r w:rsidRPr="00067F3D">
              <w:t>D+</w:t>
            </w:r>
          </w:p>
        </w:tc>
        <w:tc>
          <w:tcPr>
            <w:tcW w:w="1440" w:type="dxa"/>
            <w:tcBorders>
              <w:top w:val="single" w:sz="4" w:space="0" w:color="auto"/>
              <w:left w:val="single" w:sz="4" w:space="0" w:color="auto"/>
              <w:bottom w:val="single" w:sz="4" w:space="0" w:color="auto"/>
              <w:right w:val="single" w:sz="4" w:space="0" w:color="auto"/>
            </w:tcBorders>
          </w:tcPr>
          <w:p w14:paraId="156C5D27" w14:textId="77777777" w:rsidR="0009748A" w:rsidRPr="00067F3D" w:rsidRDefault="0009748A" w:rsidP="00003178">
            <w:pPr>
              <w:jc w:val="center"/>
            </w:pPr>
            <w:r w:rsidRPr="00067F3D">
              <w:t>1.33</w:t>
            </w:r>
          </w:p>
        </w:tc>
      </w:tr>
      <w:tr w:rsidR="0009748A" w:rsidRPr="00067F3D" w14:paraId="43C7D195"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69C312C5" w14:textId="77777777" w:rsidR="0009748A" w:rsidRPr="00067F3D" w:rsidRDefault="0009748A" w:rsidP="00003178">
            <w:pPr>
              <w:jc w:val="center"/>
            </w:pPr>
            <w:r w:rsidRPr="00067F3D">
              <w:t>63-66</w:t>
            </w:r>
          </w:p>
        </w:tc>
        <w:tc>
          <w:tcPr>
            <w:tcW w:w="1440" w:type="dxa"/>
            <w:tcBorders>
              <w:top w:val="single" w:sz="4" w:space="0" w:color="auto"/>
              <w:left w:val="single" w:sz="4" w:space="0" w:color="auto"/>
              <w:bottom w:val="single" w:sz="4" w:space="0" w:color="auto"/>
              <w:right w:val="single" w:sz="4" w:space="0" w:color="auto"/>
            </w:tcBorders>
          </w:tcPr>
          <w:p w14:paraId="7BB4111D" w14:textId="77777777" w:rsidR="0009748A" w:rsidRPr="00067F3D" w:rsidRDefault="0009748A" w:rsidP="00003178">
            <w:r w:rsidRPr="00067F3D">
              <w:t xml:space="preserve">        D</w:t>
            </w:r>
          </w:p>
        </w:tc>
        <w:tc>
          <w:tcPr>
            <w:tcW w:w="1440" w:type="dxa"/>
            <w:tcBorders>
              <w:top w:val="single" w:sz="4" w:space="0" w:color="auto"/>
              <w:left w:val="single" w:sz="4" w:space="0" w:color="auto"/>
              <w:bottom w:val="single" w:sz="4" w:space="0" w:color="auto"/>
              <w:right w:val="single" w:sz="4" w:space="0" w:color="auto"/>
            </w:tcBorders>
          </w:tcPr>
          <w:p w14:paraId="460187E9" w14:textId="77777777" w:rsidR="0009748A" w:rsidRPr="00067F3D" w:rsidRDefault="0009748A" w:rsidP="00003178">
            <w:pPr>
              <w:jc w:val="center"/>
            </w:pPr>
            <w:r w:rsidRPr="00067F3D">
              <w:t>1.00</w:t>
            </w:r>
          </w:p>
        </w:tc>
      </w:tr>
      <w:tr w:rsidR="0009748A" w:rsidRPr="00067F3D" w14:paraId="62072543"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63C01619" w14:textId="77777777" w:rsidR="0009748A" w:rsidRPr="00067F3D" w:rsidRDefault="0009748A" w:rsidP="00003178">
            <w:pPr>
              <w:jc w:val="center"/>
            </w:pPr>
            <w:r w:rsidRPr="00067F3D">
              <w:t>60-62</w:t>
            </w:r>
          </w:p>
        </w:tc>
        <w:tc>
          <w:tcPr>
            <w:tcW w:w="1440" w:type="dxa"/>
            <w:tcBorders>
              <w:top w:val="single" w:sz="4" w:space="0" w:color="auto"/>
              <w:left w:val="single" w:sz="4" w:space="0" w:color="auto"/>
              <w:bottom w:val="single" w:sz="4" w:space="0" w:color="auto"/>
              <w:right w:val="single" w:sz="4" w:space="0" w:color="auto"/>
            </w:tcBorders>
          </w:tcPr>
          <w:p w14:paraId="5B1C962C" w14:textId="77777777" w:rsidR="0009748A" w:rsidRPr="00067F3D" w:rsidRDefault="0009748A" w:rsidP="00003178">
            <w:pPr>
              <w:jc w:val="center"/>
            </w:pPr>
            <w:r w:rsidRPr="00067F3D">
              <w:t>D-</w:t>
            </w:r>
          </w:p>
        </w:tc>
        <w:tc>
          <w:tcPr>
            <w:tcW w:w="1440" w:type="dxa"/>
            <w:tcBorders>
              <w:top w:val="single" w:sz="4" w:space="0" w:color="auto"/>
              <w:left w:val="single" w:sz="4" w:space="0" w:color="auto"/>
              <w:bottom w:val="single" w:sz="4" w:space="0" w:color="auto"/>
              <w:right w:val="single" w:sz="4" w:space="0" w:color="auto"/>
            </w:tcBorders>
          </w:tcPr>
          <w:p w14:paraId="72B9EEB2" w14:textId="77777777" w:rsidR="0009748A" w:rsidRPr="00067F3D" w:rsidRDefault="0009748A" w:rsidP="00003178">
            <w:pPr>
              <w:jc w:val="center"/>
            </w:pPr>
            <w:r w:rsidRPr="00067F3D">
              <w:t>0.67</w:t>
            </w:r>
          </w:p>
        </w:tc>
      </w:tr>
      <w:tr w:rsidR="0009748A" w:rsidRPr="00067F3D" w14:paraId="795653F3" w14:textId="77777777" w:rsidTr="00003178">
        <w:trPr>
          <w:jc w:val="center"/>
        </w:trPr>
        <w:tc>
          <w:tcPr>
            <w:tcW w:w="1440" w:type="dxa"/>
            <w:tcBorders>
              <w:top w:val="single" w:sz="4" w:space="0" w:color="auto"/>
              <w:left w:val="single" w:sz="4" w:space="0" w:color="auto"/>
              <w:bottom w:val="single" w:sz="4" w:space="0" w:color="auto"/>
              <w:right w:val="single" w:sz="4" w:space="0" w:color="auto"/>
            </w:tcBorders>
          </w:tcPr>
          <w:p w14:paraId="472D6C42" w14:textId="77777777" w:rsidR="0009748A" w:rsidRPr="00067F3D" w:rsidRDefault="0009748A" w:rsidP="00003178">
            <w:pPr>
              <w:jc w:val="center"/>
            </w:pPr>
            <w:r w:rsidRPr="00067F3D">
              <w:t>59 or less</w:t>
            </w:r>
          </w:p>
        </w:tc>
        <w:tc>
          <w:tcPr>
            <w:tcW w:w="1440" w:type="dxa"/>
            <w:tcBorders>
              <w:top w:val="single" w:sz="4" w:space="0" w:color="auto"/>
              <w:left w:val="single" w:sz="4" w:space="0" w:color="auto"/>
              <w:bottom w:val="single" w:sz="4" w:space="0" w:color="auto"/>
              <w:right w:val="single" w:sz="4" w:space="0" w:color="auto"/>
            </w:tcBorders>
          </w:tcPr>
          <w:p w14:paraId="349EEF8D" w14:textId="77777777" w:rsidR="0009748A" w:rsidRPr="00067F3D" w:rsidRDefault="0009748A" w:rsidP="00003178">
            <w:r w:rsidRPr="00067F3D">
              <w:t xml:space="preserve">         F</w:t>
            </w:r>
          </w:p>
        </w:tc>
        <w:tc>
          <w:tcPr>
            <w:tcW w:w="1440" w:type="dxa"/>
            <w:tcBorders>
              <w:top w:val="single" w:sz="4" w:space="0" w:color="auto"/>
              <w:left w:val="single" w:sz="4" w:space="0" w:color="auto"/>
              <w:bottom w:val="single" w:sz="4" w:space="0" w:color="auto"/>
              <w:right w:val="single" w:sz="4" w:space="0" w:color="auto"/>
            </w:tcBorders>
          </w:tcPr>
          <w:p w14:paraId="5058CA51" w14:textId="77777777" w:rsidR="0009748A" w:rsidRPr="00067F3D" w:rsidRDefault="0009748A" w:rsidP="00003178">
            <w:pPr>
              <w:jc w:val="center"/>
            </w:pPr>
            <w:r w:rsidRPr="00067F3D">
              <w:t>0.00</w:t>
            </w:r>
          </w:p>
        </w:tc>
      </w:tr>
    </w:tbl>
    <w:p w14:paraId="7FDF78E6" w14:textId="77777777" w:rsidR="0009748A" w:rsidRPr="00067F3D" w:rsidRDefault="0009748A" w:rsidP="0009748A"/>
    <w:p w14:paraId="3B2E17DA" w14:textId="77777777" w:rsidR="0009748A" w:rsidRPr="001C4B5E" w:rsidRDefault="0009748A" w:rsidP="0009748A">
      <w:pPr>
        <w:tabs>
          <w:tab w:val="left" w:pos="720"/>
        </w:tabs>
        <w:jc w:val="both"/>
      </w:pPr>
      <w:r w:rsidRPr="00067F3D">
        <w:t xml:space="preserve">Decimals will </w:t>
      </w:r>
      <w:r w:rsidRPr="00E82612">
        <w:rPr>
          <w:b/>
          <w:bCs/>
        </w:rPr>
        <w:t>not</w:t>
      </w:r>
      <w:r w:rsidRPr="00067F3D">
        <w:t xml:space="preserve"> be rounded up. (</w:t>
      </w:r>
      <w:proofErr w:type="gramStart"/>
      <w:r w:rsidRPr="00067F3D">
        <w:t>e.g.</w:t>
      </w:r>
      <w:proofErr w:type="gramEnd"/>
      <w:r w:rsidRPr="00067F3D">
        <w:t xml:space="preserve"> 89.7 average will be considered an “B+”, not an “A-”).  </w:t>
      </w:r>
      <w:r>
        <w:rPr>
          <w:b/>
          <w:bCs/>
        </w:rPr>
        <w:t>THIS CLASS IS NOT PASS/FAIL. YOUR GRADES WILL BE RECORDED.</w:t>
      </w:r>
    </w:p>
    <w:p w14:paraId="7255C941" w14:textId="77777777" w:rsidR="0009748A" w:rsidRPr="00067F3D" w:rsidRDefault="0009748A" w:rsidP="0009748A">
      <w:pPr>
        <w:tabs>
          <w:tab w:val="left" w:pos="720"/>
        </w:tabs>
        <w:jc w:val="both"/>
      </w:pPr>
    </w:p>
    <w:p w14:paraId="6016B241" w14:textId="77777777" w:rsidR="0009748A" w:rsidRPr="00067F3D" w:rsidRDefault="0009748A" w:rsidP="0009748A">
      <w:pPr>
        <w:tabs>
          <w:tab w:val="left" w:pos="720"/>
        </w:tabs>
        <w:jc w:val="both"/>
      </w:pPr>
      <w:r w:rsidRPr="00067F3D">
        <w:t>VERY IMPORTANT!!!…</w:t>
      </w:r>
      <w:r>
        <w:t>I</w:t>
      </w:r>
      <w:r w:rsidRPr="00067F3D">
        <w:t>n calculating your final course grade, you must use the below stated “grading formula/percentages”</w:t>
      </w:r>
      <w:r>
        <w:t xml:space="preserve"> – </w:t>
      </w:r>
      <w:r w:rsidRPr="00067F3D">
        <w:t xml:space="preserve">NOT CANVAS!!! </w:t>
      </w:r>
      <w:r w:rsidRPr="00485313">
        <w:rPr>
          <w:b/>
          <w:bCs/>
          <w:highlight w:val="yellow"/>
        </w:rPr>
        <w:t>CANVAS IS ‘NOT’ AN ACCURATE WAY TO DETERMINE YOUR OVERALL COURSE GRADE, ONLY THE BELOW STATED GRADING FORMULA/ PERCENTAGES IS CORRECT.</w:t>
      </w:r>
      <w:r w:rsidRPr="00067F3D">
        <w:t xml:space="preserve"> If you have any questions</w:t>
      </w:r>
      <w:r>
        <w:t>,</w:t>
      </w:r>
      <w:r w:rsidRPr="00067F3D">
        <w:t xml:space="preserve"> please contact me or your class </w:t>
      </w:r>
      <w:r>
        <w:t>TA</w:t>
      </w:r>
      <w:r w:rsidRPr="00067F3D">
        <w:t xml:space="preserve">. </w:t>
      </w:r>
    </w:p>
    <w:p w14:paraId="61C15A54" w14:textId="77777777" w:rsidR="0009748A" w:rsidRPr="00067F3D" w:rsidRDefault="0009748A" w:rsidP="0009748A">
      <w:pPr>
        <w:tabs>
          <w:tab w:val="left" w:pos="720"/>
        </w:tabs>
        <w:jc w:val="both"/>
      </w:pPr>
    </w:p>
    <w:p w14:paraId="51B325E0" w14:textId="77777777" w:rsidR="0009748A" w:rsidRDefault="0009748A" w:rsidP="0009748A">
      <w:pPr>
        <w:tabs>
          <w:tab w:val="left" w:pos="720"/>
        </w:tabs>
        <w:jc w:val="both"/>
        <w:rPr>
          <w:rFonts w:eastAsia="Malgun Gothic"/>
          <w:b/>
        </w:rPr>
      </w:pPr>
      <w:r w:rsidRPr="00067F3D">
        <w:rPr>
          <w:b/>
        </w:rPr>
        <w:t xml:space="preserve">To be fair to all students, grade changes or additional extra credit opportunities will not be considered.  There will be no exceptions. No arguments about +s or –s because this would remove the benefits of the +/- system, which was introduced to insure a more accurate grading system.  The way to get the grade that you want is by </w:t>
      </w:r>
      <w:r w:rsidRPr="00067F3D">
        <w:rPr>
          <w:rFonts w:eastAsia="Malgun Gothic"/>
          <w:b/>
        </w:rPr>
        <w:t xml:space="preserve">EARNING </w:t>
      </w:r>
      <w:r w:rsidRPr="00067F3D">
        <w:rPr>
          <w:b/>
        </w:rPr>
        <w:t xml:space="preserve">it </w:t>
      </w:r>
      <w:r w:rsidRPr="00067F3D">
        <w:rPr>
          <w:b/>
          <w:i/>
        </w:rPr>
        <w:t>during</w:t>
      </w:r>
      <w:r w:rsidRPr="00067F3D">
        <w:rPr>
          <w:b/>
        </w:rPr>
        <w:t xml:space="preserve"> the semester. </w:t>
      </w:r>
    </w:p>
    <w:p w14:paraId="60C0E8A7" w14:textId="77777777" w:rsidR="0009748A" w:rsidRPr="001C4B5E" w:rsidRDefault="0009748A" w:rsidP="0009748A">
      <w:pPr>
        <w:pStyle w:val="Heading1"/>
      </w:pPr>
      <w:bookmarkStart w:id="7" w:name="_Toc41299939"/>
      <w:r w:rsidRPr="001C4B5E">
        <w:lastRenderedPageBreak/>
        <w:t>CLASS EXAMS, ASSIGNMENTS, &amp; PROJECTS</w:t>
      </w:r>
      <w:bookmarkEnd w:id="7"/>
    </w:p>
    <w:p w14:paraId="63AA262F" w14:textId="61960AE0" w:rsidR="0009748A" w:rsidRPr="001C4B5E" w:rsidRDefault="0009748A" w:rsidP="0009748A">
      <w:pPr>
        <w:pStyle w:val="Heading2"/>
      </w:pPr>
      <w:bookmarkStart w:id="8" w:name="_Toc41299940"/>
      <w:bookmarkStart w:id="9" w:name="_Hlk60676743"/>
      <w:r w:rsidRPr="001C4B5E">
        <w:t>Examinations (</w:t>
      </w:r>
      <w:r w:rsidR="00982B22">
        <w:t>45</w:t>
      </w:r>
      <w:r w:rsidRPr="001C4B5E">
        <w:t>% of Final Grade)</w:t>
      </w:r>
      <w:bookmarkEnd w:id="8"/>
    </w:p>
    <w:p w14:paraId="1187B8E9" w14:textId="4357DA0E" w:rsidR="0009748A" w:rsidRDefault="0009748A" w:rsidP="0009748A">
      <w:pPr>
        <w:rPr>
          <w:rFonts w:eastAsia="Malgun Gothic"/>
        </w:rPr>
      </w:pPr>
      <w:r w:rsidRPr="00067F3D">
        <w:rPr>
          <w:color w:val="000000" w:themeColor="text1"/>
        </w:rPr>
        <w:t xml:space="preserve">There will be </w:t>
      </w:r>
      <w:r w:rsidR="00DC7E7B">
        <w:rPr>
          <w:color w:val="000000" w:themeColor="text1"/>
        </w:rPr>
        <w:t>three</w:t>
      </w:r>
      <w:r w:rsidRPr="00067F3D">
        <w:rPr>
          <w:color w:val="000000" w:themeColor="text1"/>
        </w:rPr>
        <w:t xml:space="preserve"> exams, each comprising </w:t>
      </w:r>
      <w:r w:rsidR="00DC7E7B">
        <w:rPr>
          <w:color w:val="000000" w:themeColor="text1"/>
        </w:rPr>
        <w:t>15</w:t>
      </w:r>
      <w:r w:rsidRPr="00067F3D">
        <w:rPr>
          <w:color w:val="000000" w:themeColor="text1"/>
        </w:rPr>
        <w:t xml:space="preserve">% of your course grade. The exams will include both multiple-choice and short answer questions. </w:t>
      </w:r>
      <w:r w:rsidRPr="00067F3D">
        <w:rPr>
          <w:rFonts w:eastAsia="Malgun Gothic"/>
        </w:rPr>
        <w:t>Exams will cover assigned chapters in the textbook, other assigned readings, lectures, class exercises, class discussions, videos, and guest speakers. You are responsible for everything covered in the previously stated areas</w:t>
      </w:r>
      <w:r w:rsidRPr="00067F3D">
        <w:rPr>
          <w:color w:val="000000" w:themeColor="text1"/>
        </w:rPr>
        <w:t xml:space="preserve">. </w:t>
      </w:r>
      <w:r w:rsidRPr="00067F3D">
        <w:rPr>
          <w:rFonts w:eastAsia="Malgun Gothic"/>
        </w:rPr>
        <w:t>The emphasis on these exams will be on the application of concepts. Understanding of text material and knowledge of definition</w:t>
      </w:r>
      <w:r>
        <w:rPr>
          <w:rFonts w:eastAsia="Malgun Gothic"/>
        </w:rPr>
        <w:t>s</w:t>
      </w:r>
      <w:r w:rsidRPr="00067F3D">
        <w:rPr>
          <w:rFonts w:eastAsia="Malgun Gothic"/>
        </w:rPr>
        <w:t xml:space="preserve"> are expected since they may</w:t>
      </w:r>
      <w:r>
        <w:rPr>
          <w:rFonts w:eastAsia="Malgun Gothic"/>
        </w:rPr>
        <w:t xml:space="preserve"> </w:t>
      </w:r>
      <w:r w:rsidRPr="00067F3D">
        <w:rPr>
          <w:rFonts w:eastAsia="Malgun Gothic"/>
        </w:rPr>
        <w:t xml:space="preserve">be test material. </w:t>
      </w:r>
    </w:p>
    <w:p w14:paraId="1ECD8256" w14:textId="77777777" w:rsidR="0009748A" w:rsidRDefault="0009748A" w:rsidP="0009748A">
      <w:pPr>
        <w:rPr>
          <w:rFonts w:eastAsia="Malgun Gothic"/>
        </w:rPr>
      </w:pPr>
    </w:p>
    <w:p w14:paraId="4D0DDFDA" w14:textId="657AA131" w:rsidR="0009748A" w:rsidRPr="00067F3D" w:rsidRDefault="0009748A" w:rsidP="0009748A">
      <w:pPr>
        <w:rPr>
          <w:rFonts w:eastAsia="Malgun Gothic"/>
        </w:rPr>
      </w:pPr>
      <w:r>
        <w:rPr>
          <w:color w:val="000000" w:themeColor="text1"/>
        </w:rPr>
        <w:t xml:space="preserve">The exams will be conducted through </w:t>
      </w:r>
      <w:proofErr w:type="spellStart"/>
      <w:r>
        <w:rPr>
          <w:color w:val="000000" w:themeColor="text1"/>
        </w:rPr>
        <w:t>Proctor</w:t>
      </w:r>
      <w:r w:rsidR="00002ED0">
        <w:rPr>
          <w:color w:val="000000" w:themeColor="text1"/>
        </w:rPr>
        <w:t>i</w:t>
      </w:r>
      <w:r>
        <w:rPr>
          <w:color w:val="000000" w:themeColor="text1"/>
        </w:rPr>
        <w:t>o</w:t>
      </w:r>
      <w:proofErr w:type="spellEnd"/>
      <w:r>
        <w:rPr>
          <w:color w:val="000000" w:themeColor="text1"/>
        </w:rPr>
        <w:t xml:space="preserve">. </w:t>
      </w:r>
      <w:r w:rsidRPr="00067F3D">
        <w:rPr>
          <w:rFonts w:eastAsia="Malgun Gothic"/>
        </w:rPr>
        <w:t>I will refer any suspected violations</w:t>
      </w:r>
      <w:r>
        <w:rPr>
          <w:rFonts w:eastAsia="Malgun Gothic"/>
        </w:rPr>
        <w:t xml:space="preserve"> of academic dishonestly</w:t>
      </w:r>
      <w:r w:rsidRPr="00067F3D">
        <w:rPr>
          <w:rFonts w:eastAsia="Malgun Gothic"/>
        </w:rPr>
        <w:t xml:space="preserve"> to the Office of the Dean of Students for investigation. An ‘F’ in the course will be the recommended penalty in most cases of exam cheating or other scholastic dishonesty.</w:t>
      </w:r>
    </w:p>
    <w:p w14:paraId="28519A65" w14:textId="77777777" w:rsidR="0009748A" w:rsidRPr="00067F3D" w:rsidRDefault="0009748A" w:rsidP="0009748A">
      <w:pPr>
        <w:jc w:val="both"/>
        <w:rPr>
          <w:color w:val="000000" w:themeColor="text1"/>
        </w:rPr>
      </w:pPr>
    </w:p>
    <w:p w14:paraId="5D9CD341" w14:textId="182EEB1B" w:rsidR="0009748A" w:rsidRDefault="0009748A" w:rsidP="0009748A">
      <w:pPr>
        <w:rPr>
          <w:rFonts w:eastAsia="Malgun Gothic"/>
        </w:rPr>
      </w:pPr>
      <w:r w:rsidRPr="00067F3D">
        <w:rPr>
          <w:color w:val="000000" w:themeColor="text1"/>
        </w:rPr>
        <w:t xml:space="preserve">Each exam will ONLY be provided </w:t>
      </w:r>
      <w:r w:rsidRPr="00067F3D">
        <w:rPr>
          <w:color w:val="000000" w:themeColor="text1"/>
          <w:u w:val="single"/>
        </w:rPr>
        <w:t>during the regular class period on the dates specified above</w:t>
      </w:r>
      <w:r>
        <w:rPr>
          <w:color w:val="000000" w:themeColor="text1"/>
          <w:u w:val="single"/>
        </w:rPr>
        <w:t xml:space="preserve"> at the start of our regular class time of </w:t>
      </w:r>
      <w:r w:rsidR="003A1F01">
        <w:rPr>
          <w:color w:val="000000" w:themeColor="text1"/>
          <w:u w:val="single"/>
        </w:rPr>
        <w:t>8:00 A</w:t>
      </w:r>
      <w:r>
        <w:rPr>
          <w:color w:val="000000" w:themeColor="text1"/>
          <w:u w:val="single"/>
        </w:rPr>
        <w:t>M</w:t>
      </w:r>
      <w:r w:rsidRPr="00067F3D">
        <w:rPr>
          <w:color w:val="000000" w:themeColor="text1"/>
        </w:rPr>
        <w:t xml:space="preserve">. </w:t>
      </w:r>
      <w:r w:rsidRPr="00067F3D">
        <w:rPr>
          <w:rFonts w:eastAsia="Malgun Gothic"/>
        </w:rPr>
        <w:t xml:space="preserve">Please consult the calendar and establish that the exam dates/times will not conflict with your schedule during the first day of class. </w:t>
      </w:r>
      <w:r w:rsidRPr="00067F3D">
        <w:rPr>
          <w:rFonts w:eastAsia="Malgun Gothic"/>
          <w:b/>
        </w:rPr>
        <w:t>You must take the exam on the date</w:t>
      </w:r>
      <w:r>
        <w:rPr>
          <w:rFonts w:eastAsia="Malgun Gothic"/>
          <w:b/>
        </w:rPr>
        <w:t xml:space="preserve"> and time</w:t>
      </w:r>
      <w:r w:rsidRPr="00067F3D">
        <w:rPr>
          <w:rFonts w:eastAsia="Malgun Gothic"/>
          <w:b/>
        </w:rPr>
        <w:t xml:space="preserve"> indicated </w:t>
      </w:r>
      <w:r>
        <w:rPr>
          <w:rFonts w:eastAsia="Malgun Gothic"/>
          <w:b/>
        </w:rPr>
        <w:t>above and in the class calendar.</w:t>
      </w:r>
      <w:r w:rsidRPr="00067F3D">
        <w:rPr>
          <w:rFonts w:eastAsia="Malgun Gothic"/>
        </w:rPr>
        <w:t xml:space="preserve"> </w:t>
      </w:r>
    </w:p>
    <w:p w14:paraId="64615827" w14:textId="77777777" w:rsidR="0009748A" w:rsidRDefault="0009748A" w:rsidP="0009748A">
      <w:pPr>
        <w:rPr>
          <w:rFonts w:eastAsia="Malgun Gothic"/>
        </w:rPr>
      </w:pPr>
    </w:p>
    <w:p w14:paraId="057FAD75" w14:textId="77777777" w:rsidR="0009748A" w:rsidRPr="00067F3D" w:rsidRDefault="0009748A" w:rsidP="0009748A">
      <w:pPr>
        <w:rPr>
          <w:rFonts w:eastAsia="Malgun Gothic"/>
        </w:rPr>
      </w:pPr>
      <w:r w:rsidRPr="00067F3D">
        <w:rPr>
          <w:rFonts w:eastAsia="Malgun Gothic"/>
        </w:rPr>
        <w:t>No alternative test dates or times will be provided except as required for those students presenting a letter of accommodation from the Dean of Students SSD office</w:t>
      </w:r>
      <w:r>
        <w:rPr>
          <w:rFonts w:eastAsia="Malgun Gothic"/>
        </w:rPr>
        <w:t>, students observing religious holy days, and students dealing with health emergencies</w:t>
      </w:r>
      <w:r w:rsidRPr="00067F3D">
        <w:rPr>
          <w:rFonts w:eastAsia="Malgun Gothic"/>
        </w:rPr>
        <w:t xml:space="preserve">. </w:t>
      </w:r>
      <w:r w:rsidRPr="00067F3D">
        <w:rPr>
          <w:rFonts w:eastAsia="Malgun Gothic"/>
          <w:b/>
        </w:rPr>
        <w:t>No make-up dates are offered for students who miss an exam</w:t>
      </w:r>
      <w:r w:rsidRPr="00067F3D">
        <w:rPr>
          <w:rFonts w:eastAsia="Malgun Gothic"/>
        </w:rPr>
        <w:t xml:space="preserve">. Remember that if you miss an exam, you will be given a zero. </w:t>
      </w:r>
    </w:p>
    <w:p w14:paraId="5D02005D" w14:textId="0791E89B" w:rsidR="0009748A" w:rsidRDefault="0009748A" w:rsidP="0009748A">
      <w:pPr>
        <w:rPr>
          <w:color w:val="000000" w:themeColor="text1"/>
        </w:rPr>
      </w:pPr>
    </w:p>
    <w:p w14:paraId="1056B983" w14:textId="7FF77A30" w:rsidR="00735166" w:rsidRPr="00067F3D" w:rsidRDefault="00735166" w:rsidP="00735166">
      <w:pPr>
        <w:pStyle w:val="Heading2"/>
      </w:pPr>
      <w:r>
        <w:t xml:space="preserve">Team </w:t>
      </w:r>
      <w:r w:rsidRPr="00D70872">
        <w:t>Marketing Research Project (</w:t>
      </w:r>
      <w:r w:rsidR="008A6945">
        <w:t>15</w:t>
      </w:r>
      <w:r w:rsidRPr="00D70872">
        <w:t>% of Final Grade)</w:t>
      </w:r>
    </w:p>
    <w:p w14:paraId="3DE772D2" w14:textId="081B8051" w:rsidR="00735166" w:rsidRPr="009441E4" w:rsidRDefault="00735166" w:rsidP="00735166">
      <w:pPr>
        <w:autoSpaceDE w:val="0"/>
        <w:autoSpaceDN w:val="0"/>
        <w:adjustRightInd w:val="0"/>
        <w:rPr>
          <w:rFonts w:cs="TimesNewRomanPSMT"/>
          <w:color w:val="000000"/>
        </w:rPr>
      </w:pPr>
      <w:r w:rsidRPr="009441E4">
        <w:rPr>
          <w:rFonts w:cs="TimesNewRomanPSMT"/>
          <w:color w:val="000000"/>
        </w:rPr>
        <w:t xml:space="preserve">The purpose of the Team Project is to create a marketing strategy for a business. Outstanding projects demonstrate application of principles of personal selling techniques learned throughout the course, and focus on a forward-looking marketing plan, not an analysis of the company’s existing marketing plan. Points will be deducted for missing </w:t>
      </w:r>
      <w:r w:rsidRPr="009441E4">
        <w:rPr>
          <w:rFonts w:cs="TimesNewRomanPS-BoldMT"/>
          <w:b/>
          <w:bCs/>
          <w:color w:val="000000"/>
          <w:u w:val="single"/>
        </w:rPr>
        <w:t>any</w:t>
      </w:r>
      <w:r w:rsidRPr="009441E4">
        <w:rPr>
          <w:rFonts w:cs="TimesNewRomanPS-BoldMT"/>
          <w:b/>
          <w:bCs/>
          <w:color w:val="000000"/>
        </w:rPr>
        <w:t xml:space="preserve"> </w:t>
      </w:r>
      <w:r w:rsidRPr="009441E4">
        <w:rPr>
          <w:rFonts w:cs="TimesNewRomanPSMT"/>
          <w:color w:val="000000"/>
        </w:rPr>
        <w:t>of the “required” components outlined in the project description.</w:t>
      </w:r>
    </w:p>
    <w:p w14:paraId="732CB921" w14:textId="77777777" w:rsidR="00735166" w:rsidRPr="009441E4" w:rsidRDefault="00735166" w:rsidP="00735166">
      <w:pPr>
        <w:autoSpaceDE w:val="0"/>
        <w:autoSpaceDN w:val="0"/>
        <w:adjustRightInd w:val="0"/>
        <w:rPr>
          <w:rFonts w:cs="TimesNewRomanPSMT"/>
          <w:color w:val="000000"/>
        </w:rPr>
      </w:pPr>
    </w:p>
    <w:p w14:paraId="15C714D6" w14:textId="347A8DDA" w:rsidR="00735166" w:rsidRDefault="00735166" w:rsidP="00735166">
      <w:pPr>
        <w:autoSpaceDE w:val="0"/>
        <w:autoSpaceDN w:val="0"/>
        <w:adjustRightInd w:val="0"/>
        <w:rPr>
          <w:rFonts w:cs="TimesNewRomanPS-BoldMT"/>
          <w:b/>
          <w:bCs/>
          <w:color w:val="000000"/>
        </w:rPr>
      </w:pPr>
      <w:r w:rsidRPr="009441E4">
        <w:rPr>
          <w:rFonts w:cs="TimesNewRomanPSMT"/>
          <w:color w:val="000000"/>
        </w:rPr>
        <w:t>Each student will be assigned to a team and a due date at the beginning of the semester. That team is responsible for a 10</w:t>
      </w:r>
      <w:r w:rsidR="00982B22">
        <w:rPr>
          <w:rFonts w:cs="TimesNewRomanPSMT"/>
          <w:color w:val="000000"/>
        </w:rPr>
        <w:t xml:space="preserve"> to 12</w:t>
      </w:r>
      <w:r>
        <w:rPr>
          <w:rFonts w:cs="TimesNewRomanPSMT"/>
          <w:color w:val="000000"/>
        </w:rPr>
        <w:t>-p</w:t>
      </w:r>
      <w:r w:rsidRPr="009441E4">
        <w:rPr>
          <w:rFonts w:cs="TimesNewRomanPSMT"/>
          <w:color w:val="000000"/>
        </w:rPr>
        <w:t>age double-spaced</w:t>
      </w:r>
      <w:r>
        <w:rPr>
          <w:rFonts w:cs="TimesNewRomanPSMT"/>
          <w:color w:val="000000"/>
        </w:rPr>
        <w:t xml:space="preserve"> with 1’ margins, Times New Roman,</w:t>
      </w:r>
      <w:r w:rsidRPr="009441E4">
        <w:rPr>
          <w:rFonts w:cs="TimesNewRomanPSMT"/>
          <w:color w:val="000000"/>
        </w:rPr>
        <w:t xml:space="preserve"> (not including </w:t>
      </w:r>
      <w:r w:rsidRPr="009441E4">
        <w:rPr>
          <w:rFonts w:cs="TimesNewRomanPSMT"/>
          <w:color w:val="000000"/>
          <w:u w:val="single"/>
        </w:rPr>
        <w:t>exhibits</w:t>
      </w:r>
      <w:r w:rsidRPr="009441E4">
        <w:rPr>
          <w:rFonts w:cs="TimesNewRomanPSMT"/>
          <w:color w:val="000000"/>
        </w:rPr>
        <w:t xml:space="preserve"> or </w:t>
      </w:r>
      <w:r w:rsidRPr="009441E4">
        <w:rPr>
          <w:rFonts w:cs="TimesNewRomanPSMT"/>
          <w:color w:val="000000"/>
          <w:u w:val="single"/>
        </w:rPr>
        <w:t>references</w:t>
      </w:r>
      <w:r w:rsidRPr="009441E4">
        <w:rPr>
          <w:rFonts w:cs="TimesNewRomanPSMT"/>
          <w:color w:val="000000"/>
        </w:rPr>
        <w:t>) marketing strategy</w:t>
      </w:r>
      <w:r>
        <w:rPr>
          <w:rFonts w:cs="TimesNewRomanPSMT"/>
          <w:color w:val="000000"/>
        </w:rPr>
        <w:t xml:space="preserve"> plan. </w:t>
      </w:r>
      <w:r w:rsidRPr="00E30B7C">
        <w:t xml:space="preserve">Papers may be analyzed for plagiarism through software such as Turnitin. </w:t>
      </w:r>
      <w:r w:rsidRPr="009441E4">
        <w:rPr>
          <w:rFonts w:cs="TimesNewRomanPSMT"/>
          <w:color w:val="000000"/>
        </w:rPr>
        <w:t xml:space="preserve">A handout with specific guidelines will be posted later in the semester. The team will also have to present the content of the plan in a </w:t>
      </w:r>
      <w:r>
        <w:rPr>
          <w:rFonts w:cs="TimesNewRomanPSMT"/>
          <w:color w:val="000000"/>
        </w:rPr>
        <w:t>10</w:t>
      </w:r>
      <w:r w:rsidRPr="009441E4">
        <w:rPr>
          <w:rFonts w:cs="TimesNewRomanPSMT"/>
          <w:color w:val="000000"/>
        </w:rPr>
        <w:t>-minute presentation</w:t>
      </w:r>
      <w:r>
        <w:rPr>
          <w:rFonts w:cs="TimesNewRomanPSMT"/>
          <w:color w:val="000000"/>
        </w:rPr>
        <w:t xml:space="preserve">, followed by 5 minutes of </w:t>
      </w:r>
      <w:r w:rsidRPr="009441E4">
        <w:rPr>
          <w:rFonts w:cs="TimesNewRomanPSMT"/>
          <w:color w:val="000000"/>
        </w:rPr>
        <w:t xml:space="preserve">Q&amp;A. Exceeding this limit will result in a </w:t>
      </w:r>
      <w:r w:rsidRPr="009441E4">
        <w:rPr>
          <w:rFonts w:cs="TimesNewRomanPS-BoldMT"/>
          <w:b/>
          <w:bCs/>
          <w:color w:val="000000"/>
          <w:u w:val="single"/>
        </w:rPr>
        <w:t>lowered class presentation grade</w:t>
      </w:r>
      <w:r w:rsidRPr="009441E4">
        <w:rPr>
          <w:rFonts w:cs="TimesNewRomanPS-BoldMT"/>
          <w:b/>
          <w:bCs/>
          <w:color w:val="000000"/>
        </w:rPr>
        <w:t>.</w:t>
      </w:r>
    </w:p>
    <w:p w14:paraId="1177144F" w14:textId="77777777" w:rsidR="00735166" w:rsidRPr="009441E4" w:rsidRDefault="00735166" w:rsidP="00735166">
      <w:pPr>
        <w:autoSpaceDE w:val="0"/>
        <w:autoSpaceDN w:val="0"/>
        <w:adjustRightInd w:val="0"/>
        <w:rPr>
          <w:rFonts w:cs="TimesNewRomanPSMT"/>
          <w:color w:val="000000"/>
        </w:rPr>
      </w:pPr>
    </w:p>
    <w:p w14:paraId="4CAF896A" w14:textId="33237578" w:rsidR="009451D5" w:rsidRDefault="00735166" w:rsidP="00735166">
      <w:pPr>
        <w:autoSpaceDE w:val="0"/>
        <w:autoSpaceDN w:val="0"/>
        <w:adjustRightInd w:val="0"/>
        <w:rPr>
          <w:rFonts w:cs="TimesNewRomanPSMT"/>
          <w:color w:val="000000"/>
        </w:rPr>
      </w:pPr>
      <w:r w:rsidRPr="009441E4">
        <w:rPr>
          <w:rFonts w:cs="TimesNewRomanPSMT"/>
          <w:color w:val="000000"/>
        </w:rPr>
        <w:t xml:space="preserve">Your </w:t>
      </w:r>
      <w:r w:rsidR="00982B22">
        <w:rPr>
          <w:rFonts w:cs="TimesNewRomanPSMT"/>
          <w:color w:val="000000"/>
        </w:rPr>
        <w:t>paper</w:t>
      </w:r>
      <w:r w:rsidRPr="009441E4">
        <w:rPr>
          <w:rFonts w:cs="TimesNewRomanPSMT"/>
          <w:color w:val="000000"/>
        </w:rPr>
        <w:t xml:space="preserve"> will represent </w:t>
      </w:r>
      <w:r w:rsidR="00982B22">
        <w:rPr>
          <w:rFonts w:cs="TimesNewRomanPSMT"/>
          <w:color w:val="000000"/>
        </w:rPr>
        <w:t>7</w:t>
      </w:r>
      <w:r>
        <w:rPr>
          <w:rFonts w:cs="TimesNewRomanPSMT"/>
          <w:color w:val="000000"/>
        </w:rPr>
        <w:t>0</w:t>
      </w:r>
      <w:r w:rsidRPr="009441E4">
        <w:rPr>
          <w:rFonts w:cs="TimesNewRomanPSMT"/>
          <w:color w:val="000000"/>
        </w:rPr>
        <w:t xml:space="preserve">% of your project grade and the </w:t>
      </w:r>
      <w:r w:rsidR="00982B22">
        <w:rPr>
          <w:rFonts w:cs="TimesNewRomanPSMT"/>
          <w:color w:val="000000"/>
        </w:rPr>
        <w:t xml:space="preserve">presentation </w:t>
      </w:r>
      <w:r w:rsidRPr="009441E4">
        <w:rPr>
          <w:rFonts w:cs="TimesNewRomanPSMT"/>
          <w:color w:val="000000"/>
        </w:rPr>
        <w:t xml:space="preserve">will be </w:t>
      </w:r>
      <w:r w:rsidR="00982B22">
        <w:rPr>
          <w:rFonts w:cs="TimesNewRomanPSMT"/>
          <w:color w:val="000000"/>
        </w:rPr>
        <w:t>3</w:t>
      </w:r>
      <w:r>
        <w:rPr>
          <w:rFonts w:cs="TimesNewRomanPSMT"/>
          <w:color w:val="000000"/>
        </w:rPr>
        <w:t>0</w:t>
      </w:r>
      <w:r w:rsidRPr="009441E4">
        <w:rPr>
          <w:rFonts w:cs="TimesNewRomanPSMT"/>
          <w:color w:val="000000"/>
        </w:rPr>
        <w:t>% of your project grade.</w:t>
      </w:r>
      <w:r>
        <w:rPr>
          <w:rFonts w:cs="TimesNewRomanPSMT"/>
          <w:color w:val="000000"/>
        </w:rPr>
        <w:t xml:space="preserve"> </w:t>
      </w:r>
    </w:p>
    <w:p w14:paraId="3D7B443A" w14:textId="77777777" w:rsidR="009451D5" w:rsidRDefault="009451D5" w:rsidP="00735166">
      <w:pPr>
        <w:autoSpaceDE w:val="0"/>
        <w:autoSpaceDN w:val="0"/>
        <w:adjustRightInd w:val="0"/>
        <w:rPr>
          <w:rFonts w:cs="TimesNewRomanPSMT"/>
          <w:color w:val="000000"/>
        </w:rPr>
      </w:pPr>
    </w:p>
    <w:p w14:paraId="4DFA87B4" w14:textId="0C0D57EF" w:rsidR="00735166" w:rsidRPr="009441E4" w:rsidRDefault="00735166" w:rsidP="00735166">
      <w:pPr>
        <w:autoSpaceDE w:val="0"/>
        <w:autoSpaceDN w:val="0"/>
        <w:adjustRightInd w:val="0"/>
        <w:rPr>
          <w:rFonts w:cs="TimesNewRomanPSMT"/>
          <w:color w:val="000000"/>
        </w:rPr>
      </w:pPr>
      <w:r w:rsidRPr="009441E4">
        <w:rPr>
          <w:rFonts w:cs="TimesNewRomanPSMT"/>
          <w:color w:val="000000"/>
        </w:rPr>
        <w:t xml:space="preserve">Each team member </w:t>
      </w:r>
      <w:r>
        <w:rPr>
          <w:rFonts w:cs="TimesNewRomanPSMT"/>
          <w:color w:val="000000"/>
        </w:rPr>
        <w:t xml:space="preserve">is expected to pull his or her weight. </w:t>
      </w:r>
      <w:r w:rsidRPr="00A42F9C">
        <w:rPr>
          <w:rFonts w:cs="TimesNewRomanPSMT"/>
          <w:color w:val="000000"/>
          <w:u w:val="single"/>
        </w:rPr>
        <w:t>Freeloaders will not be tolerated</w:t>
      </w:r>
      <w:r>
        <w:rPr>
          <w:rFonts w:cs="TimesNewRomanPSMT"/>
          <w:color w:val="000000"/>
        </w:rPr>
        <w:t xml:space="preserve">, and any reported lack of commitment or contribution to the team effort will be reflected in a lowered individual grade. You will evaluate your team members’ participation </w:t>
      </w:r>
      <w:r w:rsidR="00DE0149">
        <w:rPr>
          <w:rFonts w:cs="TimesNewRomanPSMT"/>
          <w:color w:val="000000"/>
        </w:rPr>
        <w:t>periodically throughout the semester</w:t>
      </w:r>
      <w:r>
        <w:rPr>
          <w:rFonts w:cs="TimesNewRomanPSMT"/>
          <w:color w:val="000000"/>
        </w:rPr>
        <w:t>.</w:t>
      </w:r>
    </w:p>
    <w:p w14:paraId="33910EA6" w14:textId="5EEBB3F8" w:rsidR="00DC7E7B" w:rsidRDefault="00DC7E7B" w:rsidP="005E4700">
      <w:pPr>
        <w:rPr>
          <w:color w:val="000000" w:themeColor="text1"/>
        </w:rPr>
      </w:pPr>
    </w:p>
    <w:p w14:paraId="3DFA4161" w14:textId="654213AD" w:rsidR="00735166" w:rsidRPr="00735166" w:rsidRDefault="00735166" w:rsidP="005E4700">
      <w:pPr>
        <w:rPr>
          <w:i/>
          <w:iCs/>
          <w:color w:val="000000" w:themeColor="text1"/>
          <w:u w:val="single"/>
        </w:rPr>
      </w:pPr>
      <w:r>
        <w:rPr>
          <w:i/>
          <w:iCs/>
          <w:color w:val="000000" w:themeColor="text1"/>
          <w:u w:val="single"/>
        </w:rPr>
        <w:t>Quizzes (10% of Final Grade)</w:t>
      </w:r>
    </w:p>
    <w:p w14:paraId="5DB5EF58" w14:textId="77777777" w:rsidR="00F4053E" w:rsidRPr="001C4B5E" w:rsidRDefault="00F4053E" w:rsidP="00F4053E">
      <w:pPr>
        <w:rPr>
          <w:color w:val="000000" w:themeColor="text1"/>
        </w:rPr>
      </w:pPr>
      <w:r>
        <w:rPr>
          <w:color w:val="000000" w:themeColor="text1"/>
        </w:rPr>
        <w:t>You will take two quizzes consisting of ten true-false questions in Canvas over the assigned reading.</w:t>
      </w:r>
    </w:p>
    <w:p w14:paraId="1891FEE9" w14:textId="05AE0781" w:rsidR="0009748A" w:rsidRDefault="0009748A" w:rsidP="0009748A">
      <w:pPr>
        <w:rPr>
          <w:color w:val="000000" w:themeColor="text1"/>
        </w:rPr>
      </w:pPr>
    </w:p>
    <w:p w14:paraId="2832236E" w14:textId="191CE994" w:rsidR="00982B22" w:rsidRPr="00982B22" w:rsidRDefault="00982B22" w:rsidP="00982B22">
      <w:pPr>
        <w:rPr>
          <w:i/>
          <w:iCs/>
          <w:color w:val="000000" w:themeColor="text1"/>
          <w:u w:val="single"/>
        </w:rPr>
      </w:pPr>
      <w:r w:rsidRPr="00982B22">
        <w:rPr>
          <w:i/>
          <w:iCs/>
          <w:color w:val="000000" w:themeColor="text1"/>
          <w:u w:val="single"/>
        </w:rPr>
        <w:t>Article Summaries (1</w:t>
      </w:r>
      <w:r>
        <w:rPr>
          <w:i/>
          <w:iCs/>
          <w:color w:val="000000" w:themeColor="text1"/>
          <w:u w:val="single"/>
        </w:rPr>
        <w:t>5</w:t>
      </w:r>
      <w:r w:rsidRPr="00982B22">
        <w:rPr>
          <w:i/>
          <w:iCs/>
          <w:color w:val="000000" w:themeColor="text1"/>
          <w:u w:val="single"/>
        </w:rPr>
        <w:t>% of Final Grade)</w:t>
      </w:r>
    </w:p>
    <w:p w14:paraId="27A53FDD" w14:textId="67C78C50" w:rsidR="00982B22" w:rsidRDefault="00982B22" w:rsidP="00982B22">
      <w:pPr>
        <w:rPr>
          <w:color w:val="000000" w:themeColor="text1"/>
        </w:rPr>
      </w:pPr>
      <w:r w:rsidRPr="00982B22">
        <w:rPr>
          <w:color w:val="000000" w:themeColor="text1"/>
        </w:rPr>
        <w:t>Students will be asked to write and turn in</w:t>
      </w:r>
      <w:r w:rsidR="00250169">
        <w:rPr>
          <w:color w:val="000000" w:themeColor="text1"/>
        </w:rPr>
        <w:t xml:space="preserve"> five</w:t>
      </w:r>
      <w:r>
        <w:rPr>
          <w:color w:val="000000" w:themeColor="text1"/>
        </w:rPr>
        <w:t xml:space="preserve"> thoughtful</w:t>
      </w:r>
      <w:r w:rsidRPr="00982B22">
        <w:rPr>
          <w:color w:val="000000" w:themeColor="text1"/>
        </w:rPr>
        <w:t xml:space="preserve"> article summaries on articles provided to them via</w:t>
      </w:r>
      <w:r>
        <w:rPr>
          <w:color w:val="000000" w:themeColor="text1"/>
        </w:rPr>
        <w:t xml:space="preserve"> </w:t>
      </w:r>
      <w:r w:rsidRPr="00982B22">
        <w:rPr>
          <w:color w:val="000000" w:themeColor="text1"/>
        </w:rPr>
        <w:t>Canvas. These articles will be discussed in class as a part of the subject being lectured on that</w:t>
      </w:r>
      <w:r>
        <w:rPr>
          <w:color w:val="000000" w:themeColor="text1"/>
        </w:rPr>
        <w:t xml:space="preserve"> </w:t>
      </w:r>
      <w:r w:rsidRPr="00982B22">
        <w:rPr>
          <w:color w:val="000000" w:themeColor="text1"/>
        </w:rPr>
        <w:t>day. Article summaries should be no more than 2 pages double-spaced in Times New Roman</w:t>
      </w:r>
      <w:r>
        <w:rPr>
          <w:color w:val="000000" w:themeColor="text1"/>
        </w:rPr>
        <w:t xml:space="preserve"> </w:t>
      </w:r>
      <w:r w:rsidRPr="00982B22">
        <w:rPr>
          <w:color w:val="000000" w:themeColor="text1"/>
        </w:rPr>
        <w:t>font size 12 with 1” margins.</w:t>
      </w:r>
      <w:r>
        <w:rPr>
          <w:color w:val="000000" w:themeColor="text1"/>
        </w:rPr>
        <w:t xml:space="preserve"> </w:t>
      </w:r>
    </w:p>
    <w:p w14:paraId="02CA3889" w14:textId="77777777" w:rsidR="00982B22" w:rsidRPr="00982B22" w:rsidRDefault="00982B22" w:rsidP="00982B22">
      <w:pPr>
        <w:rPr>
          <w:color w:val="000000" w:themeColor="text1"/>
        </w:rPr>
      </w:pPr>
    </w:p>
    <w:p w14:paraId="098FC9AB" w14:textId="77777777" w:rsidR="00982B22" w:rsidRPr="00982B22" w:rsidRDefault="00982B22" w:rsidP="00982B22">
      <w:pPr>
        <w:rPr>
          <w:color w:val="000000" w:themeColor="text1"/>
        </w:rPr>
      </w:pPr>
      <w:r w:rsidRPr="00982B22">
        <w:rPr>
          <w:color w:val="000000" w:themeColor="text1"/>
        </w:rPr>
        <w:t>Articles, the write up deadlines, and information on how to write an article summary will be</w:t>
      </w:r>
    </w:p>
    <w:p w14:paraId="6C386A6D" w14:textId="77777777" w:rsidR="00982B22" w:rsidRPr="00982B22" w:rsidRDefault="00982B22" w:rsidP="00982B22">
      <w:pPr>
        <w:rPr>
          <w:color w:val="000000" w:themeColor="text1"/>
        </w:rPr>
      </w:pPr>
      <w:r w:rsidRPr="00982B22">
        <w:rPr>
          <w:color w:val="000000" w:themeColor="text1"/>
        </w:rPr>
        <w:t>posted to Canvas. The write ups will be due by the start of class (8:00am) on the day it is due.</w:t>
      </w:r>
    </w:p>
    <w:p w14:paraId="0062A3FA" w14:textId="4EA68A62" w:rsidR="00982B22" w:rsidRDefault="00982B22" w:rsidP="00982B22">
      <w:pPr>
        <w:rPr>
          <w:color w:val="000000" w:themeColor="text1"/>
        </w:rPr>
      </w:pPr>
      <w:r w:rsidRPr="00982B22">
        <w:rPr>
          <w:color w:val="000000" w:themeColor="text1"/>
        </w:rPr>
        <w:t>Please submit via Canvas. Late article summaries may be unaccepted.</w:t>
      </w:r>
    </w:p>
    <w:p w14:paraId="6617A3F2" w14:textId="77777777" w:rsidR="00982B22" w:rsidRDefault="00982B22" w:rsidP="00982B22">
      <w:pPr>
        <w:rPr>
          <w:color w:val="000000" w:themeColor="text1"/>
        </w:rPr>
      </w:pPr>
    </w:p>
    <w:p w14:paraId="53B90FA5" w14:textId="00431E69" w:rsidR="00982B22" w:rsidRPr="00067F3D" w:rsidRDefault="00982B22" w:rsidP="00982B22">
      <w:pPr>
        <w:pStyle w:val="Heading2"/>
      </w:pPr>
      <w:bookmarkStart w:id="10" w:name="_Toc41299941"/>
      <w:r w:rsidRPr="00067F3D">
        <w:t>Class Attendance</w:t>
      </w:r>
      <w:r>
        <w:t xml:space="preserve"> and Participation</w:t>
      </w:r>
      <w:r w:rsidRPr="00067F3D">
        <w:t xml:space="preserve"> (</w:t>
      </w:r>
      <w:r>
        <w:t>1</w:t>
      </w:r>
      <w:r w:rsidR="00696E3C">
        <w:t>5</w:t>
      </w:r>
      <w:r w:rsidRPr="00067F3D">
        <w:t>% of Final Grade)</w:t>
      </w:r>
      <w:bookmarkEnd w:id="10"/>
    </w:p>
    <w:p w14:paraId="7D9A1158" w14:textId="10C35386" w:rsidR="00982B22" w:rsidRPr="00067F3D" w:rsidRDefault="00982B22" w:rsidP="00982B22">
      <w:pPr>
        <w:jc w:val="both"/>
        <w:rPr>
          <w:color w:val="000000" w:themeColor="text1"/>
        </w:rPr>
      </w:pPr>
      <w:r>
        <w:rPr>
          <w:color w:val="000000" w:themeColor="text1"/>
        </w:rPr>
        <w:t xml:space="preserve">Class lectures will be recorded and available online for students to access; however, </w:t>
      </w:r>
      <w:r w:rsidRPr="00735166">
        <w:rPr>
          <w:color w:val="000000" w:themeColor="text1"/>
        </w:rPr>
        <w:t xml:space="preserve">students are expected to attend class on a regular basis and on time. </w:t>
      </w:r>
      <w:r w:rsidRPr="00067F3D">
        <w:rPr>
          <w:color w:val="000000" w:themeColor="text1"/>
        </w:rPr>
        <w:t>Attendance will be taken periodically</w:t>
      </w:r>
      <w:r>
        <w:rPr>
          <w:color w:val="000000" w:themeColor="text1"/>
        </w:rPr>
        <w:t xml:space="preserve"> through formats such as in-class polling or regular </w:t>
      </w:r>
      <w:proofErr w:type="gramStart"/>
      <w:r>
        <w:rPr>
          <w:color w:val="000000" w:themeColor="text1"/>
        </w:rPr>
        <w:t>roll-call</w:t>
      </w:r>
      <w:proofErr w:type="gramEnd"/>
      <w:r>
        <w:rPr>
          <w:color w:val="000000" w:themeColor="text1"/>
        </w:rPr>
        <w:t xml:space="preserve">. Class participation opportunities will occur throughout the semester, including discussion about current events, articles summaries, and </w:t>
      </w:r>
      <w:r w:rsidR="003A1F01">
        <w:rPr>
          <w:color w:val="000000" w:themeColor="text1"/>
        </w:rPr>
        <w:t>Q&amp;A sessions with guest speakers.</w:t>
      </w:r>
      <w:r>
        <w:rPr>
          <w:color w:val="000000" w:themeColor="text1"/>
        </w:rPr>
        <w:t xml:space="preserve"> </w:t>
      </w:r>
    </w:p>
    <w:p w14:paraId="1A984619" w14:textId="03109FF4" w:rsidR="00982B22" w:rsidRDefault="00982B22" w:rsidP="00982B22"/>
    <w:p w14:paraId="1B1454DA" w14:textId="7DA395FC" w:rsidR="003A1F01" w:rsidRDefault="003A1F01" w:rsidP="003A1F01">
      <w:pPr>
        <w:autoSpaceDE w:val="0"/>
        <w:autoSpaceDN w:val="0"/>
        <w:adjustRightInd w:val="0"/>
        <w:rPr>
          <w:color w:val="000000"/>
        </w:rPr>
      </w:pPr>
      <w:r w:rsidRPr="00721756">
        <w:rPr>
          <w:color w:val="000000"/>
        </w:rPr>
        <w:t>Participation in class means insights that you share during class, that serve to add value to the ongoing discussion. Quality is preferred over quantity as you will not be graded on “</w:t>
      </w:r>
      <w:proofErr w:type="gramStart"/>
      <w:r w:rsidRPr="00721756">
        <w:rPr>
          <w:color w:val="000000"/>
        </w:rPr>
        <w:t>air time</w:t>
      </w:r>
      <w:proofErr w:type="gramEnd"/>
      <w:r w:rsidRPr="00721756">
        <w:rPr>
          <w:color w:val="000000"/>
        </w:rPr>
        <w:t>”.  The quality of your participation will be gauged by perceived preparation, participation in discussions, ability to answer posed questions and your ability to connect the material being discussed with course readings from your text or from cases. Your comments should be designed to raise the overall understanding of the course material for the entire class.</w:t>
      </w:r>
    </w:p>
    <w:p w14:paraId="07BDCD00" w14:textId="176E3492" w:rsidR="003A671F" w:rsidRDefault="003A671F" w:rsidP="003A1F01">
      <w:pPr>
        <w:autoSpaceDE w:val="0"/>
        <w:autoSpaceDN w:val="0"/>
        <w:adjustRightInd w:val="0"/>
        <w:rPr>
          <w:color w:val="000000"/>
        </w:rPr>
      </w:pPr>
    </w:p>
    <w:p w14:paraId="79E38806" w14:textId="2C7D92A7" w:rsidR="003A671F" w:rsidRPr="00721756" w:rsidRDefault="003A671F" w:rsidP="003A1F01">
      <w:pPr>
        <w:autoSpaceDE w:val="0"/>
        <w:autoSpaceDN w:val="0"/>
        <w:adjustRightInd w:val="0"/>
        <w:rPr>
          <w:color w:val="000000"/>
        </w:rPr>
      </w:pPr>
      <w:r w:rsidRPr="003A671F">
        <w:rPr>
          <w:color w:val="000000"/>
        </w:rPr>
        <w:t>Due to the size of the class, your participation grade will be based on a combination of in-class participation and online discussion. Your grade will be based on the quality of your participation during class. There are two ways to participate in class - either contribute during class discussion or contribute to the Canvas discussion boards. This will give you the opportunity to participate and continue in the discussion even if you were unable to participate during class time. An "A" student ideally meaningfully participates in either of the two ways at least once a week</w:t>
      </w:r>
      <w:r>
        <w:rPr>
          <w:color w:val="000000"/>
        </w:rPr>
        <w:t>.</w:t>
      </w:r>
    </w:p>
    <w:p w14:paraId="2FD50B04" w14:textId="77777777" w:rsidR="003A1F01" w:rsidRPr="00067F3D" w:rsidRDefault="003A1F01" w:rsidP="00982B22"/>
    <w:p w14:paraId="5EC5DA90" w14:textId="77777777" w:rsidR="00982B22" w:rsidRDefault="00982B22" w:rsidP="00982B22">
      <w:pPr>
        <w:rPr>
          <w:rFonts w:eastAsia="Malgun Gothic"/>
        </w:rPr>
      </w:pPr>
      <w:r w:rsidRPr="00067F3D">
        <w:rPr>
          <w:b/>
        </w:rPr>
        <w:t>Religious Holy Days</w:t>
      </w:r>
      <w:r>
        <w:rPr>
          <w:b/>
        </w:rPr>
        <w:t xml:space="preserve"> &amp; Health Emergencies</w:t>
      </w:r>
      <w:r w:rsidRPr="00067F3D">
        <w:rPr>
          <w:rFonts w:eastAsia="Malgun Gothic"/>
          <w:b/>
        </w:rPr>
        <w:t>:</w:t>
      </w:r>
      <w:r w:rsidRPr="00067F3D">
        <w:t xml:space="preserve"> </w:t>
      </w:r>
      <w:r w:rsidRPr="00067F3D">
        <w:rPr>
          <w:rFonts w:eastAsia="Malgun Gothic"/>
        </w:rPr>
        <w:t xml:space="preserve">If you must miss a class, a work assignment, or a project </w:t>
      </w:r>
      <w:proofErr w:type="gramStart"/>
      <w:r w:rsidRPr="00067F3D">
        <w:rPr>
          <w:rFonts w:eastAsia="Malgun Gothic"/>
        </w:rPr>
        <w:t>in order to</w:t>
      </w:r>
      <w:proofErr w:type="gramEnd"/>
      <w:r w:rsidRPr="00067F3D">
        <w:rPr>
          <w:rFonts w:eastAsia="Malgun Gothic"/>
        </w:rPr>
        <w:t xml:space="preserve"> observe a religious holiday</w:t>
      </w:r>
      <w:r>
        <w:rPr>
          <w:rFonts w:eastAsia="Malgun Gothic"/>
        </w:rPr>
        <w:t>, please email me by the 4</w:t>
      </w:r>
      <w:r w:rsidRPr="00470321">
        <w:rPr>
          <w:rFonts w:eastAsia="Malgun Gothic"/>
          <w:vertAlign w:val="superscript"/>
        </w:rPr>
        <w:t>th</w:t>
      </w:r>
      <w:r>
        <w:rPr>
          <w:rFonts w:eastAsia="Malgun Gothic"/>
        </w:rPr>
        <w:t xml:space="preserve"> class day so that alternative arrangements can be made.</w:t>
      </w:r>
      <w:r w:rsidRPr="00067F3D">
        <w:rPr>
          <w:rFonts w:eastAsia="Malgun Gothic"/>
        </w:rPr>
        <w:t xml:space="preserve"> I will give you an opportunity to complete the missed work within a reasonable time after the absence. </w:t>
      </w:r>
    </w:p>
    <w:p w14:paraId="675EA9F7" w14:textId="77777777" w:rsidR="00982B22" w:rsidRDefault="00982B22" w:rsidP="00982B22">
      <w:pPr>
        <w:rPr>
          <w:rFonts w:eastAsia="Malgun Gothic"/>
        </w:rPr>
      </w:pPr>
    </w:p>
    <w:p w14:paraId="35AB58E6" w14:textId="77777777" w:rsidR="00982B22" w:rsidRPr="00E30B7C" w:rsidRDefault="00982B22" w:rsidP="00982B22">
      <w:pPr>
        <w:autoSpaceDE w:val="0"/>
        <w:autoSpaceDN w:val="0"/>
        <w:adjustRightInd w:val="0"/>
        <w:rPr>
          <w:rFonts w:eastAsia="Malgun Gothic" w:cs="TimesNewRomanPS-BoldMT"/>
          <w:color w:val="000000"/>
        </w:rPr>
      </w:pPr>
      <w:r>
        <w:rPr>
          <w:rFonts w:cs="TimesNewRomanPS-BoldMT"/>
          <w:color w:val="000000"/>
        </w:rPr>
        <w:t>S</w:t>
      </w:r>
      <w:r w:rsidRPr="00E30B7C">
        <w:rPr>
          <w:rFonts w:cs="TimesNewRomanPS-BoldMT"/>
          <w:color w:val="000000"/>
        </w:rPr>
        <w:t>tudents with special circumstances (non-ADA) that require you to miss class, including for COVID-19 symptoms, should complete the </w:t>
      </w:r>
      <w:hyperlink r:id="rId26" w:tgtFrame="_blank" w:history="1">
        <w:r w:rsidRPr="00E30B7C">
          <w:rPr>
            <w:rStyle w:val="Hyperlink"/>
            <w:rFonts w:cs="TimesNewRomanPS-BoldMT"/>
          </w:rPr>
          <w:t>absence notification request form</w:t>
        </w:r>
      </w:hyperlink>
      <w:r w:rsidRPr="00E30B7C">
        <w:rPr>
          <w:rFonts w:cs="TimesNewRomanPS-BoldMT"/>
          <w:color w:val="000000"/>
        </w:rPr>
        <w:t> with Student Emergency Services.</w:t>
      </w:r>
    </w:p>
    <w:p w14:paraId="52459D86" w14:textId="77777777" w:rsidR="00982B22" w:rsidRPr="001C4B5E" w:rsidRDefault="00982B22" w:rsidP="0009748A">
      <w:pPr>
        <w:rPr>
          <w:color w:val="000000" w:themeColor="text1"/>
        </w:rPr>
      </w:pPr>
    </w:p>
    <w:p w14:paraId="33ECE1A6" w14:textId="20D68602" w:rsidR="0009748A" w:rsidRPr="00067F3D" w:rsidRDefault="0009748A" w:rsidP="0009748A">
      <w:pPr>
        <w:pStyle w:val="Heading2"/>
      </w:pPr>
      <w:r w:rsidRPr="00067F3D">
        <w:t xml:space="preserve">Personal Branding </w:t>
      </w:r>
      <w:r w:rsidR="00982B22">
        <w:t>Project (Extra Credit Opportunity)</w:t>
      </w:r>
    </w:p>
    <w:p w14:paraId="21996F34" w14:textId="0DBF4790" w:rsidR="0009748A" w:rsidRDefault="0009748A" w:rsidP="0009748A">
      <w:pPr>
        <w:jc w:val="both"/>
        <w:rPr>
          <w:color w:val="000000" w:themeColor="text1"/>
        </w:rPr>
      </w:pPr>
      <w:r w:rsidRPr="00067F3D">
        <w:rPr>
          <w:color w:val="000000" w:themeColor="text1"/>
        </w:rPr>
        <w:lastRenderedPageBreak/>
        <w:t xml:space="preserve">You will </w:t>
      </w:r>
      <w:r w:rsidR="0004751F">
        <w:rPr>
          <w:color w:val="000000" w:themeColor="text1"/>
        </w:rPr>
        <w:t xml:space="preserve">have the opportunity </w:t>
      </w:r>
      <w:r w:rsidRPr="00067F3D">
        <w:rPr>
          <w:color w:val="000000" w:themeColor="text1"/>
        </w:rPr>
        <w:t xml:space="preserve">to develop </w:t>
      </w:r>
      <w:r w:rsidR="00EE02AF">
        <w:rPr>
          <w:color w:val="000000" w:themeColor="text1"/>
        </w:rPr>
        <w:t>a</w:t>
      </w:r>
      <w:r w:rsidRPr="00067F3D">
        <w:rPr>
          <w:color w:val="000000" w:themeColor="text1"/>
        </w:rPr>
        <w:t xml:space="preserve"> personal branding </w:t>
      </w:r>
      <w:r>
        <w:rPr>
          <w:color w:val="000000" w:themeColor="text1"/>
        </w:rPr>
        <w:t xml:space="preserve">project </w:t>
      </w:r>
      <w:proofErr w:type="gramStart"/>
      <w:r w:rsidRPr="00067F3D">
        <w:rPr>
          <w:color w:val="000000" w:themeColor="text1"/>
        </w:rPr>
        <w:t>in order to</w:t>
      </w:r>
      <w:proofErr w:type="gramEnd"/>
      <w:r w:rsidRPr="00067F3D">
        <w:rPr>
          <w:color w:val="000000" w:themeColor="text1"/>
        </w:rPr>
        <w:t xml:space="preserve"> better market yourself and distinguish yourself (from the competition). Strong branding strategies have shown to outperform less recognized ones by 73%. Building a solid personal brand makes you more visible to the recruiters, during campus interviews and leaves a lasting impression.</w:t>
      </w:r>
    </w:p>
    <w:p w14:paraId="164BE5D3" w14:textId="77777777" w:rsidR="0009748A" w:rsidRDefault="0009748A" w:rsidP="0009748A">
      <w:pPr>
        <w:jc w:val="both"/>
        <w:rPr>
          <w:color w:val="000000" w:themeColor="text1"/>
        </w:rPr>
      </w:pPr>
    </w:p>
    <w:p w14:paraId="78BC9183" w14:textId="4B20EC0D" w:rsidR="0009748A" w:rsidRDefault="0009748A" w:rsidP="0009748A">
      <w:pPr>
        <w:jc w:val="both"/>
        <w:rPr>
          <w:color w:val="000000" w:themeColor="text1"/>
        </w:rPr>
      </w:pPr>
      <w:r w:rsidRPr="00735166">
        <w:rPr>
          <w:color w:val="000000" w:themeColor="text1"/>
        </w:rPr>
        <w:t xml:space="preserve">You have </w:t>
      </w:r>
      <w:r w:rsidR="00B652F3">
        <w:rPr>
          <w:color w:val="000000" w:themeColor="text1"/>
        </w:rPr>
        <w:t>four</w:t>
      </w:r>
      <w:r w:rsidRPr="00735166">
        <w:rPr>
          <w:color w:val="000000" w:themeColor="text1"/>
        </w:rPr>
        <w:t xml:space="preserve"> options for your personal branding project</w:t>
      </w:r>
      <w:r w:rsidR="00485313">
        <w:rPr>
          <w:color w:val="000000" w:themeColor="text1"/>
        </w:rPr>
        <w:t xml:space="preserve">. </w:t>
      </w:r>
      <w:r>
        <w:rPr>
          <w:color w:val="000000" w:themeColor="text1"/>
        </w:rPr>
        <w:t>Further instructions, templates, and samples will be provided on Canvas. You may select</w:t>
      </w:r>
      <w:r w:rsidR="003519BB">
        <w:rPr>
          <w:color w:val="000000" w:themeColor="text1"/>
        </w:rPr>
        <w:t xml:space="preserve"> TWO</w:t>
      </w:r>
      <w:r>
        <w:rPr>
          <w:color w:val="000000" w:themeColor="text1"/>
        </w:rPr>
        <w:t xml:space="preserve"> from the following projects:</w:t>
      </w:r>
    </w:p>
    <w:p w14:paraId="752741D4" w14:textId="77777777" w:rsidR="0009748A" w:rsidRDefault="0009748A" w:rsidP="0009748A">
      <w:pPr>
        <w:jc w:val="both"/>
        <w:rPr>
          <w:color w:val="000000" w:themeColor="text1"/>
        </w:rPr>
      </w:pPr>
    </w:p>
    <w:p w14:paraId="6CCEDE36" w14:textId="760C3D62" w:rsidR="0009748A" w:rsidRPr="005E4700" w:rsidRDefault="0009748A" w:rsidP="0009748A">
      <w:pPr>
        <w:pStyle w:val="ListParagraph"/>
        <w:numPr>
          <w:ilvl w:val="0"/>
          <w:numId w:val="17"/>
        </w:numPr>
        <w:jc w:val="both"/>
        <w:rPr>
          <w:color w:val="000000" w:themeColor="text1"/>
        </w:rPr>
      </w:pPr>
      <w:r w:rsidRPr="0009748A">
        <w:rPr>
          <w:color w:val="000000" w:themeColor="text1"/>
        </w:rPr>
        <w:t xml:space="preserve">Personal Branding Brochure. You will create an informative personal branding brochure with good organization. </w:t>
      </w:r>
    </w:p>
    <w:p w14:paraId="2DDF3C7A" w14:textId="0B561DB1" w:rsidR="0009748A" w:rsidRPr="0009748A" w:rsidRDefault="0009748A" w:rsidP="0009748A">
      <w:pPr>
        <w:pStyle w:val="ListParagraph"/>
        <w:numPr>
          <w:ilvl w:val="0"/>
          <w:numId w:val="17"/>
        </w:numPr>
        <w:jc w:val="both"/>
        <w:rPr>
          <w:color w:val="000000" w:themeColor="text1"/>
        </w:rPr>
      </w:pPr>
      <w:r w:rsidRPr="0009748A">
        <w:rPr>
          <w:color w:val="000000" w:themeColor="text1"/>
        </w:rPr>
        <w:t xml:space="preserve">Personal Website. You will create a personal website using </w:t>
      </w:r>
      <w:r w:rsidR="003519BB">
        <w:rPr>
          <w:color w:val="000000" w:themeColor="text1"/>
        </w:rPr>
        <w:t xml:space="preserve">sites like </w:t>
      </w:r>
      <w:r w:rsidRPr="0009748A">
        <w:rPr>
          <w:color w:val="000000" w:themeColor="text1"/>
        </w:rPr>
        <w:t xml:space="preserve">Weebly, a drag-and-drop website builder. </w:t>
      </w:r>
    </w:p>
    <w:p w14:paraId="437D32C3" w14:textId="0ECA4B9C" w:rsidR="0009748A" w:rsidRPr="00B652F3" w:rsidRDefault="0009748A" w:rsidP="00F018A8">
      <w:pPr>
        <w:pStyle w:val="ListParagraph"/>
        <w:numPr>
          <w:ilvl w:val="0"/>
          <w:numId w:val="17"/>
        </w:numPr>
        <w:jc w:val="both"/>
        <w:rPr>
          <w:iCs/>
          <w:color w:val="000000" w:themeColor="text1"/>
          <w:u w:val="single"/>
        </w:rPr>
      </w:pPr>
      <w:r w:rsidRPr="0009748A">
        <w:rPr>
          <w:color w:val="000000" w:themeColor="text1"/>
        </w:rPr>
        <w:t xml:space="preserve">LinkedIn Profile. LinkedIn is an integral part of networking these days. You will create or revise a LinkedIn profile to reflect your personal brand. </w:t>
      </w:r>
    </w:p>
    <w:p w14:paraId="01C368E2" w14:textId="62B866CD" w:rsidR="00B652F3" w:rsidRPr="00F018A8" w:rsidRDefault="00B652F3" w:rsidP="00F018A8">
      <w:pPr>
        <w:pStyle w:val="ListParagraph"/>
        <w:numPr>
          <w:ilvl w:val="0"/>
          <w:numId w:val="17"/>
        </w:numPr>
        <w:jc w:val="both"/>
        <w:rPr>
          <w:iCs/>
          <w:color w:val="000000" w:themeColor="text1"/>
          <w:u w:val="single"/>
        </w:rPr>
      </w:pPr>
      <w:r>
        <w:rPr>
          <w:color w:val="000000" w:themeColor="text1"/>
        </w:rPr>
        <w:t xml:space="preserve">360Reach Project: Create and evaluation your personal brand based on how you view yourself versus how others perceive you. </w:t>
      </w:r>
    </w:p>
    <w:p w14:paraId="39D12412" w14:textId="77777777" w:rsidR="00F018A8" w:rsidRDefault="00F018A8" w:rsidP="00F018A8">
      <w:pPr>
        <w:pStyle w:val="ListParagraph"/>
        <w:jc w:val="both"/>
        <w:rPr>
          <w:iCs/>
          <w:color w:val="000000" w:themeColor="text1"/>
          <w:u w:val="single"/>
        </w:rPr>
      </w:pPr>
    </w:p>
    <w:p w14:paraId="01F546AF" w14:textId="000CB48F" w:rsidR="00982B22" w:rsidRDefault="00982B22" w:rsidP="0009748A">
      <w:pPr>
        <w:rPr>
          <w:iCs/>
          <w:color w:val="000000" w:themeColor="text1"/>
        </w:rPr>
      </w:pPr>
      <w:r w:rsidRPr="00982B22">
        <w:rPr>
          <w:iCs/>
          <w:color w:val="000000" w:themeColor="text1"/>
        </w:rPr>
        <w:t>2 points will be added to your “lowest exam grade” for each completed project for a possible total of 4 points.</w:t>
      </w:r>
    </w:p>
    <w:p w14:paraId="02779324" w14:textId="77777777" w:rsidR="00982B22" w:rsidRPr="00982B22" w:rsidRDefault="00982B22" w:rsidP="0009748A">
      <w:pPr>
        <w:rPr>
          <w:iCs/>
          <w:color w:val="000000" w:themeColor="text1"/>
        </w:rPr>
      </w:pPr>
    </w:p>
    <w:p w14:paraId="5EFACB60" w14:textId="77777777" w:rsidR="0009748A" w:rsidRDefault="0009748A" w:rsidP="0009748A">
      <w:pPr>
        <w:rPr>
          <w:bCs/>
          <w:sz w:val="20"/>
          <w:szCs w:val="20"/>
        </w:rPr>
      </w:pPr>
    </w:p>
    <w:p w14:paraId="56591557" w14:textId="77777777" w:rsidR="0009748A" w:rsidRPr="00067F3D" w:rsidRDefault="0009748A" w:rsidP="0009748A">
      <w:pPr>
        <w:pStyle w:val="Heading1"/>
      </w:pPr>
      <w:r>
        <w:t>CLASS GRADE CALCULATION</w:t>
      </w:r>
    </w:p>
    <w:p w14:paraId="329480ED" w14:textId="77777777" w:rsidR="0009748A" w:rsidRPr="00067F3D" w:rsidRDefault="0009748A" w:rsidP="0009748A"/>
    <w:p w14:paraId="0622C12B" w14:textId="329A4AC9" w:rsidR="0009748A" w:rsidRDefault="0009748A" w:rsidP="0009748A">
      <w:r w:rsidRPr="00067F3D">
        <w:t>Exam #1</w:t>
      </w:r>
      <w:r>
        <w:tab/>
      </w:r>
      <w:r>
        <w:tab/>
      </w:r>
      <w:r w:rsidR="00DC7E7B">
        <w:t>15</w:t>
      </w:r>
      <w:r w:rsidRPr="00067F3D">
        <w:t>%</w:t>
      </w:r>
      <w:r>
        <w:tab/>
      </w:r>
      <w:r>
        <w:tab/>
      </w:r>
      <w:r w:rsidRPr="00067F3D">
        <w:t>Chapters 1-</w:t>
      </w:r>
      <w:r w:rsidR="009615A9">
        <w:t>6</w:t>
      </w:r>
      <w:r>
        <w:t xml:space="preserve"> &amp; </w:t>
      </w:r>
      <w:r w:rsidRPr="00067F3D">
        <w:t>Lecture</w:t>
      </w:r>
      <w:r>
        <w:t>/</w:t>
      </w:r>
      <w:r w:rsidRPr="00067F3D">
        <w:t>Speakers</w:t>
      </w:r>
      <w:r>
        <w:t xml:space="preserve"> </w:t>
      </w:r>
      <w:r w:rsidRPr="00067F3D">
        <w:t>/Videos/Articles</w:t>
      </w:r>
      <w:r>
        <w:t xml:space="preserve">/Other </w:t>
      </w:r>
    </w:p>
    <w:p w14:paraId="7E594384" w14:textId="77777777" w:rsidR="0009748A" w:rsidRPr="00067F3D" w:rsidRDefault="0009748A" w:rsidP="0009748A">
      <w:pPr>
        <w:ind w:left="2880" w:firstLine="720"/>
      </w:pPr>
      <w:r>
        <w:t>Class Content</w:t>
      </w:r>
    </w:p>
    <w:p w14:paraId="4180284C" w14:textId="77777777" w:rsidR="0009748A" w:rsidRPr="00067F3D" w:rsidRDefault="0009748A" w:rsidP="0009748A"/>
    <w:p w14:paraId="6C96C37F" w14:textId="24109712" w:rsidR="0009748A" w:rsidRDefault="0009748A" w:rsidP="0009748A">
      <w:r w:rsidRPr="00067F3D">
        <w:t>Exam #2</w:t>
      </w:r>
      <w:r>
        <w:tab/>
      </w:r>
      <w:r>
        <w:tab/>
      </w:r>
      <w:r w:rsidR="00DC7E7B">
        <w:t>15</w:t>
      </w:r>
      <w:r w:rsidRPr="00067F3D">
        <w:t>%</w:t>
      </w:r>
      <w:r w:rsidRPr="00067F3D">
        <w:tab/>
      </w:r>
      <w:r w:rsidRPr="00067F3D">
        <w:tab/>
        <w:t xml:space="preserve">Chapters </w:t>
      </w:r>
      <w:r w:rsidR="009615A9">
        <w:t>7-12</w:t>
      </w:r>
      <w:r>
        <w:t xml:space="preserve"> &amp; </w:t>
      </w:r>
      <w:r w:rsidRPr="00067F3D">
        <w:t>Lecture/Speakers/Videos/</w:t>
      </w:r>
    </w:p>
    <w:p w14:paraId="6ED6E1CF" w14:textId="11C01796" w:rsidR="0009748A" w:rsidRDefault="0009748A" w:rsidP="0009748A">
      <w:pPr>
        <w:ind w:left="2880" w:firstLine="720"/>
      </w:pPr>
      <w:r w:rsidRPr="00067F3D">
        <w:t>Articles</w:t>
      </w:r>
      <w:r>
        <w:t>/Other Class Content</w:t>
      </w:r>
    </w:p>
    <w:p w14:paraId="1395B8EF" w14:textId="77777777" w:rsidR="00DC7E7B" w:rsidRPr="00067F3D" w:rsidRDefault="00DC7E7B" w:rsidP="00DC7E7B"/>
    <w:p w14:paraId="49F60016" w14:textId="736A7B31" w:rsidR="00DC7E7B" w:rsidRDefault="00DC7E7B" w:rsidP="00DC7E7B">
      <w:r w:rsidRPr="00067F3D">
        <w:t>Exam #</w:t>
      </w:r>
      <w:r>
        <w:t>3</w:t>
      </w:r>
      <w:r>
        <w:tab/>
      </w:r>
      <w:r>
        <w:tab/>
        <w:t>15</w:t>
      </w:r>
      <w:r w:rsidRPr="00067F3D">
        <w:t>%</w:t>
      </w:r>
      <w:r w:rsidRPr="00067F3D">
        <w:tab/>
      </w:r>
      <w:r w:rsidRPr="00067F3D">
        <w:tab/>
        <w:t xml:space="preserve">Chapters </w:t>
      </w:r>
      <w:r>
        <w:t>1</w:t>
      </w:r>
      <w:r w:rsidR="009615A9">
        <w:t>3</w:t>
      </w:r>
      <w:r w:rsidRPr="00067F3D">
        <w:t>-1</w:t>
      </w:r>
      <w:r>
        <w:t xml:space="preserve">5, 17, 18 &amp; </w:t>
      </w:r>
      <w:r w:rsidRPr="00067F3D">
        <w:t>Lecture/Speakers/Videos/</w:t>
      </w:r>
    </w:p>
    <w:p w14:paraId="44A1BA02" w14:textId="0806F306" w:rsidR="0009748A" w:rsidRDefault="00DC7E7B" w:rsidP="00DC7E7B">
      <w:pPr>
        <w:ind w:left="2880" w:firstLine="720"/>
      </w:pPr>
      <w:r w:rsidRPr="00067F3D">
        <w:t>Articles</w:t>
      </w:r>
      <w:r>
        <w:t>/Other Class Content</w:t>
      </w:r>
    </w:p>
    <w:p w14:paraId="0DA5F557" w14:textId="77777777" w:rsidR="00DC7E7B" w:rsidRPr="00067F3D" w:rsidRDefault="00DC7E7B" w:rsidP="00DC7E7B"/>
    <w:p w14:paraId="18FED2CC" w14:textId="75638DE2" w:rsidR="0009748A" w:rsidRDefault="0009748A" w:rsidP="00735166">
      <w:pPr>
        <w:tabs>
          <w:tab w:val="left" w:pos="720"/>
          <w:tab w:val="left" w:pos="1440"/>
          <w:tab w:val="left" w:pos="2160"/>
          <w:tab w:val="left" w:pos="2880"/>
          <w:tab w:val="left" w:pos="3600"/>
          <w:tab w:val="left" w:pos="4320"/>
          <w:tab w:val="left" w:pos="5040"/>
          <w:tab w:val="left" w:pos="5760"/>
          <w:tab w:val="left" w:pos="6480"/>
          <w:tab w:val="right" w:pos="9120"/>
        </w:tabs>
      </w:pPr>
      <w:r w:rsidRPr="00067F3D">
        <w:t>Class Attendance</w:t>
      </w:r>
      <w:r>
        <w:tab/>
      </w:r>
      <w:r w:rsidRPr="00067F3D">
        <w:t>5%</w:t>
      </w:r>
      <w:r w:rsidRPr="00067F3D">
        <w:tab/>
      </w:r>
      <w:r w:rsidRPr="00067F3D">
        <w:tab/>
        <w:t>Based on class attendance</w:t>
      </w:r>
    </w:p>
    <w:p w14:paraId="480E1608" w14:textId="5F700FEA" w:rsidR="004764CD" w:rsidRDefault="004764CD" w:rsidP="00735166">
      <w:pPr>
        <w:tabs>
          <w:tab w:val="left" w:pos="720"/>
          <w:tab w:val="left" w:pos="1440"/>
          <w:tab w:val="left" w:pos="2160"/>
          <w:tab w:val="left" w:pos="2880"/>
          <w:tab w:val="left" w:pos="3600"/>
          <w:tab w:val="left" w:pos="4320"/>
          <w:tab w:val="left" w:pos="5040"/>
          <w:tab w:val="left" w:pos="5760"/>
          <w:tab w:val="left" w:pos="6480"/>
          <w:tab w:val="right" w:pos="9120"/>
        </w:tabs>
      </w:pPr>
    </w:p>
    <w:p w14:paraId="691F6A22" w14:textId="53EF3304" w:rsidR="004764CD" w:rsidRPr="00067F3D" w:rsidRDefault="004764CD" w:rsidP="00735166">
      <w:pPr>
        <w:tabs>
          <w:tab w:val="left" w:pos="720"/>
          <w:tab w:val="left" w:pos="1440"/>
          <w:tab w:val="left" w:pos="2160"/>
          <w:tab w:val="left" w:pos="2880"/>
          <w:tab w:val="left" w:pos="3600"/>
          <w:tab w:val="left" w:pos="4320"/>
          <w:tab w:val="left" w:pos="5040"/>
          <w:tab w:val="left" w:pos="5760"/>
          <w:tab w:val="left" w:pos="6480"/>
          <w:tab w:val="right" w:pos="9120"/>
        </w:tabs>
      </w:pPr>
      <w:r>
        <w:t>Class Participation</w:t>
      </w:r>
      <w:r>
        <w:tab/>
        <w:t>10%</w:t>
      </w:r>
      <w:r>
        <w:tab/>
      </w:r>
      <w:r>
        <w:tab/>
        <w:t>Based on class participation</w:t>
      </w:r>
    </w:p>
    <w:p w14:paraId="02E98CBE" w14:textId="77777777" w:rsidR="0009748A" w:rsidRPr="00067F3D" w:rsidRDefault="0009748A" w:rsidP="0009748A">
      <w:pPr>
        <w:tabs>
          <w:tab w:val="left" w:pos="720"/>
          <w:tab w:val="left" w:pos="1440"/>
          <w:tab w:val="left" w:pos="2160"/>
          <w:tab w:val="left" w:pos="2880"/>
          <w:tab w:val="left" w:pos="3600"/>
          <w:tab w:val="left" w:pos="4320"/>
          <w:tab w:val="left" w:pos="5040"/>
          <w:tab w:val="left" w:pos="5760"/>
          <w:tab w:val="left" w:pos="6480"/>
          <w:tab w:val="right" w:pos="9120"/>
        </w:tabs>
      </w:pPr>
    </w:p>
    <w:p w14:paraId="54C90414" w14:textId="69140C1E" w:rsidR="0009748A" w:rsidRDefault="0009748A" w:rsidP="0009748A">
      <w:pPr>
        <w:tabs>
          <w:tab w:val="left" w:pos="720"/>
          <w:tab w:val="left" w:pos="1440"/>
          <w:tab w:val="left" w:pos="2160"/>
          <w:tab w:val="left" w:pos="2880"/>
          <w:tab w:val="left" w:pos="3600"/>
          <w:tab w:val="left" w:pos="4320"/>
          <w:tab w:val="left" w:pos="5040"/>
          <w:tab w:val="left" w:pos="5760"/>
          <w:tab w:val="left" w:pos="6480"/>
          <w:tab w:val="right" w:pos="9120"/>
        </w:tabs>
      </w:pPr>
      <w:r w:rsidRPr="00067F3D">
        <w:t>Article Summaries</w:t>
      </w:r>
      <w:r>
        <w:tab/>
        <w:t>1</w:t>
      </w:r>
      <w:r w:rsidR="00F01469">
        <w:t>5</w:t>
      </w:r>
      <w:r w:rsidRPr="00067F3D">
        <w:t>%</w:t>
      </w:r>
      <w:r w:rsidRPr="00067F3D">
        <w:tab/>
      </w:r>
      <w:r w:rsidRPr="00067F3D">
        <w:tab/>
      </w:r>
      <w:r w:rsidR="00F01469">
        <w:t xml:space="preserve">Five </w:t>
      </w:r>
      <w:r w:rsidR="00C5245F">
        <w:t>1-2</w:t>
      </w:r>
      <w:r w:rsidR="00C5245F" w:rsidRPr="00067F3D">
        <w:t>-page article summaries</w:t>
      </w:r>
    </w:p>
    <w:p w14:paraId="3EAE4FCE" w14:textId="7423E475" w:rsidR="0009748A" w:rsidRDefault="0009748A" w:rsidP="0009748A">
      <w:pPr>
        <w:tabs>
          <w:tab w:val="left" w:pos="720"/>
          <w:tab w:val="left" w:pos="1440"/>
          <w:tab w:val="left" w:pos="2160"/>
          <w:tab w:val="left" w:pos="2880"/>
          <w:tab w:val="left" w:pos="3600"/>
          <w:tab w:val="left" w:pos="4320"/>
          <w:tab w:val="left" w:pos="5040"/>
          <w:tab w:val="left" w:pos="5760"/>
          <w:tab w:val="left" w:pos="6480"/>
          <w:tab w:val="right" w:pos="9120"/>
        </w:tabs>
      </w:pPr>
    </w:p>
    <w:p w14:paraId="2000458E" w14:textId="6702E6F7" w:rsidR="00735166" w:rsidRDefault="00735166" w:rsidP="0009748A">
      <w:pPr>
        <w:tabs>
          <w:tab w:val="left" w:pos="720"/>
          <w:tab w:val="left" w:pos="1440"/>
          <w:tab w:val="left" w:pos="2160"/>
          <w:tab w:val="left" w:pos="2880"/>
          <w:tab w:val="left" w:pos="3600"/>
          <w:tab w:val="left" w:pos="4320"/>
          <w:tab w:val="left" w:pos="5040"/>
          <w:tab w:val="left" w:pos="5760"/>
          <w:tab w:val="left" w:pos="6480"/>
          <w:tab w:val="right" w:pos="9120"/>
        </w:tabs>
      </w:pPr>
      <w:r>
        <w:t>Quizzes</w:t>
      </w:r>
      <w:r>
        <w:tab/>
      </w:r>
      <w:r>
        <w:tab/>
        <w:t>10%</w:t>
      </w:r>
      <w:r>
        <w:tab/>
      </w:r>
      <w:r>
        <w:tab/>
      </w:r>
      <w:r w:rsidR="00617EA4">
        <w:t>Two</w:t>
      </w:r>
      <w:r>
        <w:t xml:space="preserve"> quizzes over assigned chapters</w:t>
      </w:r>
    </w:p>
    <w:p w14:paraId="421C1D29" w14:textId="77777777" w:rsidR="00735166" w:rsidRDefault="00735166" w:rsidP="0009748A">
      <w:pPr>
        <w:tabs>
          <w:tab w:val="left" w:pos="720"/>
          <w:tab w:val="left" w:pos="1440"/>
          <w:tab w:val="left" w:pos="2160"/>
          <w:tab w:val="left" w:pos="2880"/>
          <w:tab w:val="left" w:pos="3600"/>
          <w:tab w:val="left" w:pos="4320"/>
          <w:tab w:val="left" w:pos="5040"/>
          <w:tab w:val="left" w:pos="5760"/>
          <w:tab w:val="left" w:pos="6480"/>
          <w:tab w:val="right" w:pos="9120"/>
        </w:tabs>
      </w:pPr>
    </w:p>
    <w:p w14:paraId="423F18DC" w14:textId="77777777" w:rsidR="0009748A" w:rsidRDefault="0009748A" w:rsidP="0009748A">
      <w:pPr>
        <w:tabs>
          <w:tab w:val="left" w:pos="720"/>
          <w:tab w:val="left" w:pos="1440"/>
          <w:tab w:val="left" w:pos="2160"/>
          <w:tab w:val="left" w:pos="2880"/>
          <w:tab w:val="left" w:pos="3600"/>
          <w:tab w:val="left" w:pos="4320"/>
          <w:tab w:val="left" w:pos="5040"/>
          <w:tab w:val="left" w:pos="5760"/>
          <w:tab w:val="left" w:pos="6480"/>
          <w:tab w:val="right" w:pos="9120"/>
        </w:tabs>
      </w:pPr>
    </w:p>
    <w:p w14:paraId="09A99647" w14:textId="402D952D" w:rsidR="0009748A" w:rsidRPr="00067F3D" w:rsidRDefault="00735166" w:rsidP="0009748A">
      <w:pPr>
        <w:tabs>
          <w:tab w:val="left" w:pos="720"/>
          <w:tab w:val="left" w:pos="1440"/>
          <w:tab w:val="left" w:pos="2160"/>
          <w:tab w:val="left" w:pos="2880"/>
          <w:tab w:val="left" w:pos="3600"/>
          <w:tab w:val="left" w:pos="4320"/>
          <w:tab w:val="left" w:pos="5040"/>
          <w:tab w:val="left" w:pos="5760"/>
          <w:tab w:val="left" w:pos="6480"/>
          <w:tab w:val="right" w:pos="9120"/>
        </w:tabs>
      </w:pPr>
      <w:r>
        <w:t>Team</w:t>
      </w:r>
      <w:r w:rsidR="0009748A">
        <w:t xml:space="preserve"> </w:t>
      </w:r>
      <w:r>
        <w:t>Project</w:t>
      </w:r>
      <w:r w:rsidR="0009748A">
        <w:t xml:space="preserve"> </w:t>
      </w:r>
      <w:r w:rsidR="0009748A">
        <w:tab/>
      </w:r>
      <w:r w:rsidR="0009748A">
        <w:tab/>
      </w:r>
      <w:r w:rsidR="0081202A">
        <w:t>15</w:t>
      </w:r>
      <w:r w:rsidR="0009748A" w:rsidRPr="00067F3D">
        <w:t>%</w:t>
      </w:r>
      <w:r w:rsidR="0009748A" w:rsidRPr="00067F3D">
        <w:tab/>
      </w:r>
      <w:r w:rsidR="0009748A" w:rsidRPr="00067F3D">
        <w:tab/>
      </w:r>
      <w:r>
        <w:t>10</w:t>
      </w:r>
      <w:r w:rsidR="004B4237">
        <w:t xml:space="preserve"> to 12</w:t>
      </w:r>
      <w:r>
        <w:t>-page Team Project and Presentation</w:t>
      </w:r>
      <w:r w:rsidR="0009748A" w:rsidRPr="00067F3D">
        <w:t xml:space="preserve"> </w:t>
      </w:r>
    </w:p>
    <w:p w14:paraId="49F6D9EA" w14:textId="77777777" w:rsidR="0009748A" w:rsidRPr="00732675" w:rsidRDefault="0009748A" w:rsidP="0009748A">
      <w:pPr>
        <w:rPr>
          <w:b/>
        </w:rPr>
      </w:pPr>
      <w:r w:rsidRPr="00067F3D">
        <w:tab/>
      </w:r>
      <w:r w:rsidRPr="00067F3D">
        <w:tab/>
      </w:r>
      <w:r w:rsidRPr="00067F3D">
        <w:tab/>
      </w:r>
      <w:r w:rsidRPr="00067F3D">
        <w:tab/>
      </w:r>
      <w:r w:rsidRPr="00067F3D">
        <w:tab/>
      </w:r>
      <w:r w:rsidRPr="00067F3D">
        <w:rPr>
          <w:b/>
        </w:rPr>
        <w:t>NO EXCEPTIONS FOR LATE PAPERS</w:t>
      </w:r>
      <w:r w:rsidRPr="00067F3D">
        <w:tab/>
      </w:r>
    </w:p>
    <w:p w14:paraId="1E12C1B9" w14:textId="77777777" w:rsidR="0009748A" w:rsidRPr="00067F3D" w:rsidRDefault="0009748A" w:rsidP="0009748A">
      <w:pPr>
        <w:tabs>
          <w:tab w:val="left" w:pos="720"/>
          <w:tab w:val="left" w:pos="1440"/>
          <w:tab w:val="left" w:pos="2160"/>
          <w:tab w:val="left" w:pos="2880"/>
          <w:tab w:val="left" w:pos="3600"/>
          <w:tab w:val="left" w:pos="4320"/>
          <w:tab w:val="left" w:pos="5040"/>
          <w:tab w:val="left" w:pos="5760"/>
          <w:tab w:val="left" w:pos="6480"/>
          <w:tab w:val="right" w:pos="9120"/>
        </w:tabs>
      </w:pPr>
    </w:p>
    <w:p w14:paraId="509E9645" w14:textId="77777777" w:rsidR="0009748A" w:rsidRPr="00067F3D" w:rsidRDefault="0009748A" w:rsidP="0009748A">
      <w:pPr>
        <w:tabs>
          <w:tab w:val="left" w:pos="720"/>
          <w:tab w:val="left" w:pos="1440"/>
          <w:tab w:val="left" w:pos="2160"/>
          <w:tab w:val="left" w:pos="2880"/>
          <w:tab w:val="left" w:pos="3600"/>
          <w:tab w:val="left" w:pos="4320"/>
          <w:tab w:val="left" w:pos="5040"/>
          <w:tab w:val="left" w:pos="5760"/>
          <w:tab w:val="left" w:pos="6480"/>
          <w:tab w:val="right" w:pos="9120"/>
        </w:tabs>
        <w:ind w:left="4320" w:hanging="4320"/>
      </w:pPr>
      <w:r w:rsidRPr="00067F3D">
        <w:t>Two MKT DEPT</w:t>
      </w:r>
      <w:r w:rsidRPr="00067F3D">
        <w:tab/>
      </w:r>
      <w:r w:rsidRPr="00067F3D">
        <w:tab/>
      </w:r>
      <w:r w:rsidRPr="00067F3D">
        <w:tab/>
        <w:t xml:space="preserve">2 points will be added to your “lowest exam grade” </w:t>
      </w:r>
    </w:p>
    <w:p w14:paraId="6EF7BA84" w14:textId="77777777" w:rsidR="0009748A" w:rsidRDefault="0009748A" w:rsidP="0009748A">
      <w:pPr>
        <w:tabs>
          <w:tab w:val="left" w:pos="720"/>
          <w:tab w:val="left" w:pos="1440"/>
          <w:tab w:val="left" w:pos="2160"/>
          <w:tab w:val="left" w:pos="2880"/>
          <w:tab w:val="left" w:pos="3600"/>
          <w:tab w:val="left" w:pos="4320"/>
          <w:tab w:val="left" w:pos="5040"/>
          <w:tab w:val="left" w:pos="5760"/>
          <w:tab w:val="left" w:pos="6480"/>
          <w:tab w:val="right" w:pos="9120"/>
        </w:tabs>
        <w:ind w:left="4320" w:hanging="4320"/>
      </w:pPr>
      <w:r w:rsidRPr="00067F3D">
        <w:t>Research Studies</w:t>
      </w:r>
      <w:r w:rsidRPr="00067F3D">
        <w:tab/>
      </w:r>
      <w:r w:rsidRPr="00067F3D">
        <w:tab/>
      </w:r>
      <w:r w:rsidRPr="00067F3D">
        <w:tab/>
        <w:t>for each extra credit study you complete, for a possible</w:t>
      </w:r>
    </w:p>
    <w:p w14:paraId="47834DA4" w14:textId="77777777" w:rsidR="00735166" w:rsidRDefault="0009748A" w:rsidP="0009748A">
      <w:pPr>
        <w:tabs>
          <w:tab w:val="left" w:pos="720"/>
          <w:tab w:val="left" w:pos="1440"/>
          <w:tab w:val="left" w:pos="2160"/>
          <w:tab w:val="left" w:pos="2880"/>
          <w:tab w:val="left" w:pos="3600"/>
          <w:tab w:val="left" w:pos="4320"/>
          <w:tab w:val="left" w:pos="5040"/>
          <w:tab w:val="left" w:pos="5760"/>
          <w:tab w:val="left" w:pos="6480"/>
          <w:tab w:val="right" w:pos="9120"/>
        </w:tabs>
        <w:ind w:left="4320" w:hanging="4320"/>
      </w:pPr>
      <w:r>
        <w:lastRenderedPageBreak/>
        <w:tab/>
      </w:r>
      <w:r>
        <w:tab/>
      </w:r>
      <w:r>
        <w:tab/>
      </w:r>
      <w:r>
        <w:tab/>
      </w:r>
      <w:r>
        <w:tab/>
      </w:r>
      <w:r w:rsidRPr="00067F3D">
        <w:t xml:space="preserve">total of 4 points. </w:t>
      </w:r>
    </w:p>
    <w:p w14:paraId="30BB57E9" w14:textId="562AAD3E" w:rsidR="0009748A" w:rsidRDefault="00735166" w:rsidP="0009748A">
      <w:pPr>
        <w:tabs>
          <w:tab w:val="left" w:pos="720"/>
          <w:tab w:val="left" w:pos="1440"/>
          <w:tab w:val="left" w:pos="2160"/>
          <w:tab w:val="left" w:pos="2880"/>
          <w:tab w:val="left" w:pos="3600"/>
          <w:tab w:val="left" w:pos="4320"/>
          <w:tab w:val="left" w:pos="5040"/>
          <w:tab w:val="left" w:pos="5760"/>
          <w:tab w:val="left" w:pos="6480"/>
          <w:tab w:val="right" w:pos="9120"/>
        </w:tabs>
        <w:ind w:left="4320" w:hanging="4320"/>
      </w:pPr>
      <w:r>
        <w:tab/>
      </w:r>
      <w:r>
        <w:tab/>
      </w:r>
      <w:r>
        <w:tab/>
      </w:r>
      <w:r>
        <w:tab/>
      </w:r>
      <w:r>
        <w:tab/>
        <w:t xml:space="preserve">Further information is attached at the end of the syllabus. </w:t>
      </w:r>
    </w:p>
    <w:p w14:paraId="7BB8E1E3" w14:textId="77777777" w:rsidR="006941AC" w:rsidRDefault="006941AC" w:rsidP="006941AC">
      <w:pPr>
        <w:tabs>
          <w:tab w:val="left" w:pos="720"/>
          <w:tab w:val="left" w:pos="1440"/>
          <w:tab w:val="left" w:pos="2160"/>
          <w:tab w:val="left" w:pos="2880"/>
          <w:tab w:val="left" w:pos="3600"/>
          <w:tab w:val="left" w:pos="4320"/>
          <w:tab w:val="left" w:pos="5040"/>
          <w:tab w:val="left" w:pos="5760"/>
          <w:tab w:val="left" w:pos="6480"/>
          <w:tab w:val="right" w:pos="9120"/>
        </w:tabs>
      </w:pPr>
    </w:p>
    <w:p w14:paraId="52126B7E" w14:textId="5801AE24" w:rsidR="006941AC" w:rsidRDefault="006941AC" w:rsidP="006941AC">
      <w:pPr>
        <w:tabs>
          <w:tab w:val="left" w:pos="720"/>
          <w:tab w:val="left" w:pos="1440"/>
          <w:tab w:val="left" w:pos="2160"/>
          <w:tab w:val="left" w:pos="2880"/>
          <w:tab w:val="left" w:pos="3600"/>
          <w:tab w:val="left" w:pos="4320"/>
          <w:tab w:val="left" w:pos="5040"/>
          <w:tab w:val="left" w:pos="5760"/>
          <w:tab w:val="left" w:pos="6480"/>
          <w:tab w:val="right" w:pos="9120"/>
        </w:tabs>
        <w:ind w:left="3600" w:hanging="3600"/>
      </w:pPr>
      <w:r w:rsidRPr="00067F3D">
        <w:t>Personal Branding</w:t>
      </w:r>
      <w:r>
        <w:tab/>
      </w:r>
      <w:r>
        <w:tab/>
      </w:r>
      <w:r>
        <w:tab/>
        <w:t>Demonstration of marketing by building personal brand.</w:t>
      </w:r>
    </w:p>
    <w:p w14:paraId="7D5F94EF" w14:textId="336C2CDB" w:rsidR="006941AC" w:rsidRPr="00067F3D" w:rsidRDefault="006941AC" w:rsidP="006941AC">
      <w:pPr>
        <w:tabs>
          <w:tab w:val="left" w:pos="720"/>
          <w:tab w:val="left" w:pos="1440"/>
          <w:tab w:val="left" w:pos="2160"/>
          <w:tab w:val="left" w:pos="2880"/>
          <w:tab w:val="left" w:pos="3600"/>
          <w:tab w:val="left" w:pos="4320"/>
          <w:tab w:val="left" w:pos="5040"/>
          <w:tab w:val="left" w:pos="5760"/>
          <w:tab w:val="left" w:pos="6480"/>
          <w:tab w:val="right" w:pos="9120"/>
        </w:tabs>
        <w:ind w:left="3600" w:hanging="3600"/>
      </w:pPr>
      <w:r>
        <w:t>Project</w:t>
      </w:r>
      <w:r>
        <w:tab/>
      </w:r>
      <w:r>
        <w:tab/>
      </w:r>
      <w:r>
        <w:tab/>
      </w:r>
      <w:r>
        <w:tab/>
      </w:r>
      <w:r>
        <w:tab/>
      </w:r>
      <w:bookmarkStart w:id="11" w:name="_Hlk60676100"/>
      <w:r>
        <w:t>2 points will be added to your “lowest exam grade” for each completed project for a possible total of 4 points.</w:t>
      </w:r>
    </w:p>
    <w:bookmarkEnd w:id="11"/>
    <w:p w14:paraId="18E686FC" w14:textId="77777777" w:rsidR="0009748A" w:rsidRDefault="0009748A" w:rsidP="0009748A">
      <w:pPr>
        <w:pStyle w:val="Heading1"/>
      </w:pPr>
    </w:p>
    <w:bookmarkEnd w:id="9"/>
    <w:p w14:paraId="0A18556F" w14:textId="6F011DF1" w:rsidR="0009748A" w:rsidRPr="00067F3D" w:rsidRDefault="0009748A" w:rsidP="0009748A">
      <w:pPr>
        <w:pStyle w:val="Heading1"/>
      </w:pPr>
      <w:r w:rsidRPr="00067F3D">
        <w:t>MEETING YOUR GRADE GOALS</w:t>
      </w:r>
    </w:p>
    <w:p w14:paraId="62924230" w14:textId="77777777" w:rsidR="0009748A" w:rsidRPr="00067F3D" w:rsidRDefault="0009748A" w:rsidP="0009748A">
      <w:pPr>
        <w:rPr>
          <w:rFonts w:eastAsia="Malgun Gothic"/>
        </w:rPr>
      </w:pPr>
      <w:r w:rsidRPr="00067F3D">
        <w:rPr>
          <w:rFonts w:eastAsia="Malgun Gothic"/>
        </w:rPr>
        <w:t>First, review this syllabus and the course requirements carefully. There are many opportunities provided to help you succeed in this course. However, you must take advantages of them throughout the semester. Please note that grades are based on your inputs, not your effort, nor your improvement. I expect each of you to have the time management skills to evaluate course requirements</w:t>
      </w:r>
      <w:r>
        <w:rPr>
          <w:rFonts w:eastAsia="Malgun Gothic"/>
        </w:rPr>
        <w:t xml:space="preserve">, </w:t>
      </w:r>
      <w:r w:rsidRPr="00067F3D">
        <w:rPr>
          <w:rFonts w:eastAsia="Malgun Gothic"/>
        </w:rPr>
        <w:t>complete them on time</w:t>
      </w:r>
      <w:r>
        <w:rPr>
          <w:rFonts w:eastAsia="Malgun Gothic"/>
        </w:rPr>
        <w:t>,</w:t>
      </w:r>
      <w:r w:rsidRPr="00067F3D">
        <w:rPr>
          <w:rFonts w:eastAsia="Malgun Gothic"/>
        </w:rPr>
        <w:t xml:space="preserve"> and accept the consequences of your choices. </w:t>
      </w:r>
    </w:p>
    <w:p w14:paraId="2002147D" w14:textId="77777777" w:rsidR="0009748A" w:rsidRPr="00067F3D" w:rsidRDefault="0009748A" w:rsidP="0009748A">
      <w:pPr>
        <w:rPr>
          <w:rFonts w:eastAsia="Malgun Gothic"/>
        </w:rPr>
      </w:pPr>
    </w:p>
    <w:p w14:paraId="0AD8CC37" w14:textId="77777777" w:rsidR="0009748A" w:rsidRPr="00067F3D" w:rsidRDefault="0009748A" w:rsidP="0009748A">
      <w:pPr>
        <w:rPr>
          <w:rFonts w:eastAsia="Malgun Gothic"/>
        </w:rPr>
      </w:pPr>
      <w:r w:rsidRPr="00067F3D">
        <w:rPr>
          <w:rFonts w:eastAsia="Malgun Gothic"/>
        </w:rPr>
        <w:t xml:space="preserve">Please see the instructor or TA for guidance early in the semester if you are not meeting your grade goals. Your TA will not provide notes for missed classes! A buddy system where a fellow student can take notes for you and you for them due to an absence is a smart idea. </w:t>
      </w:r>
    </w:p>
    <w:p w14:paraId="3A1F146D" w14:textId="77777777" w:rsidR="0009748A" w:rsidRPr="00067F3D" w:rsidRDefault="0009748A" w:rsidP="0009748A">
      <w:pPr>
        <w:rPr>
          <w:rFonts w:eastAsia="Malgun Gothic"/>
        </w:rPr>
      </w:pPr>
    </w:p>
    <w:p w14:paraId="6A4975F8" w14:textId="44EB823F" w:rsidR="0009748A" w:rsidRPr="0009748A" w:rsidRDefault="0009748A" w:rsidP="0009748A">
      <w:pPr>
        <w:rPr>
          <w:rFonts w:eastAsia="Malgun Gothic"/>
        </w:rPr>
      </w:pPr>
      <w:r w:rsidRPr="00067F3D">
        <w:rPr>
          <w:rFonts w:eastAsia="Malgun Gothic"/>
        </w:rPr>
        <w:t xml:space="preserve">It is always disappointing to hear from students at the end of the semester who did not take advantage of the available resources during the semester and are a point away from a higher grade. Do not be the one of them! All choices – even ‘right’ ones – have consequences, so skipping class/studying less to meet other legitimate life needs will not excuse you from receiving the grade you earn in this class. The instructor will not discuss or consider any grade changes at the end of the semester (regardless of special circumstances, improvement, good intentions, needs, desires, etc.) so please put your effort into this class throughout the semester and accept the consequences of your choices. </w:t>
      </w:r>
    </w:p>
    <w:p w14:paraId="28C7AAD9" w14:textId="5EE4C495" w:rsidR="0009748A" w:rsidRPr="004F218C" w:rsidRDefault="0009748A" w:rsidP="0009748A">
      <w:pPr>
        <w:rPr>
          <w:color w:val="0563C1" w:themeColor="hyperlink"/>
          <w:u w:val="single"/>
        </w:rPr>
      </w:pPr>
    </w:p>
    <w:p w14:paraId="0EF212AA" w14:textId="77777777" w:rsidR="0009748A" w:rsidRPr="00067F3D" w:rsidRDefault="0009748A" w:rsidP="0009748A">
      <w:pPr>
        <w:pStyle w:val="Heading1"/>
      </w:pPr>
      <w:r w:rsidRPr="00067F3D">
        <w:t xml:space="preserve">STUDENTS WITH DISABILITIES </w:t>
      </w:r>
    </w:p>
    <w:p w14:paraId="77C2B056" w14:textId="77777777" w:rsidR="0009748A" w:rsidRPr="00067F3D" w:rsidRDefault="0009748A" w:rsidP="0009748A">
      <w:pPr>
        <w:pStyle w:val="PlainText"/>
        <w:rPr>
          <w:rFonts w:ascii="Times New Roman" w:hAnsi="Times New Roman"/>
          <w:sz w:val="24"/>
          <w:szCs w:val="24"/>
        </w:rPr>
      </w:pPr>
      <w:r w:rsidRPr="00067F3D">
        <w:rPr>
          <w:rFonts w:ascii="Times New Roman" w:hAnsi="Times New Roman"/>
          <w:sz w:val="24"/>
          <w:szCs w:val="24"/>
        </w:rPr>
        <w:t>Students with disabilities may request appropriate academic accommodations from the Division of Diversity and Community Engagement, Services for Students with Disabilities, 471-6259.</w:t>
      </w:r>
    </w:p>
    <w:p w14:paraId="02F3D65F" w14:textId="77777777" w:rsidR="0009748A" w:rsidRPr="00067F3D" w:rsidRDefault="0009748A" w:rsidP="0009748A">
      <w:pPr>
        <w:pStyle w:val="PlainText"/>
        <w:rPr>
          <w:rFonts w:ascii="Times New Roman" w:hAnsi="Times New Roman"/>
          <w:sz w:val="24"/>
          <w:szCs w:val="24"/>
          <w:u w:val="single"/>
        </w:rPr>
      </w:pPr>
      <w:r w:rsidRPr="00067F3D">
        <w:rPr>
          <w:rFonts w:ascii="Times New Roman" w:hAnsi="Times New Roman"/>
          <w:sz w:val="24"/>
          <w:szCs w:val="24"/>
        </w:rPr>
        <w:t xml:space="preserve">Letter should be brought to the attention of the TA at the beginning of the semester to arrange accommodations. This must be </w:t>
      </w:r>
      <w:r>
        <w:rPr>
          <w:rFonts w:ascii="Times New Roman" w:hAnsi="Times New Roman"/>
          <w:sz w:val="24"/>
          <w:szCs w:val="24"/>
        </w:rPr>
        <w:t>submitted</w:t>
      </w:r>
      <w:r w:rsidRPr="00067F3D">
        <w:rPr>
          <w:rFonts w:ascii="Times New Roman" w:hAnsi="Times New Roman"/>
          <w:sz w:val="24"/>
          <w:szCs w:val="24"/>
        </w:rPr>
        <w:t xml:space="preserve"> within two weeks of the start of the semester. </w:t>
      </w:r>
    </w:p>
    <w:p w14:paraId="54CA744A" w14:textId="77777777" w:rsidR="00EA3DF2" w:rsidRDefault="00EA3DF2" w:rsidP="0009748A">
      <w:pPr>
        <w:rPr>
          <w:rFonts w:eastAsia="Malgun Gothic"/>
          <w:b/>
        </w:rPr>
      </w:pPr>
    </w:p>
    <w:p w14:paraId="0742B4DE" w14:textId="5FF7A245" w:rsidR="0009748A" w:rsidRPr="007315B4" w:rsidRDefault="0009748A" w:rsidP="0009748A">
      <w:pPr>
        <w:rPr>
          <w:u w:val="single"/>
        </w:rPr>
      </w:pPr>
      <w:r w:rsidRPr="00067F3D">
        <w:rPr>
          <w:b/>
          <w:bCs/>
        </w:rPr>
        <w:t xml:space="preserve">TA:  </w:t>
      </w:r>
      <w:r w:rsidRPr="00067F3D">
        <w:t xml:space="preserve">Your TA should be contacted on </w:t>
      </w:r>
      <w:r w:rsidRPr="00067F3D">
        <w:rPr>
          <w:u w:val="single"/>
        </w:rPr>
        <w:t>all grade</w:t>
      </w:r>
      <w:r w:rsidRPr="00067F3D">
        <w:t xml:space="preserve">, </w:t>
      </w:r>
      <w:r w:rsidRPr="00067F3D">
        <w:rPr>
          <w:u w:val="single"/>
        </w:rPr>
        <w:t>review</w:t>
      </w:r>
      <w:r w:rsidRPr="00067F3D">
        <w:t xml:space="preserve">, </w:t>
      </w:r>
      <w:r w:rsidRPr="00067F3D">
        <w:rPr>
          <w:u w:val="single"/>
        </w:rPr>
        <w:t>test</w:t>
      </w:r>
      <w:r w:rsidRPr="00067F3D">
        <w:t xml:space="preserve">, </w:t>
      </w:r>
      <w:r w:rsidRPr="00067F3D">
        <w:rPr>
          <w:u w:val="single"/>
        </w:rPr>
        <w:t>speaker</w:t>
      </w:r>
      <w:r w:rsidRPr="00067F3D">
        <w:t xml:space="preserve">, </w:t>
      </w:r>
      <w:r w:rsidRPr="00067F3D">
        <w:rPr>
          <w:u w:val="single"/>
        </w:rPr>
        <w:t>article</w:t>
      </w:r>
      <w:r w:rsidRPr="00067F3D">
        <w:t xml:space="preserve">, </w:t>
      </w:r>
      <w:r w:rsidRPr="00067F3D">
        <w:rPr>
          <w:u w:val="single"/>
        </w:rPr>
        <w:t>textbook</w:t>
      </w:r>
      <w:r w:rsidRPr="00067F3D">
        <w:t xml:space="preserve">, and </w:t>
      </w:r>
      <w:r w:rsidRPr="00067F3D">
        <w:rPr>
          <w:u w:val="single"/>
        </w:rPr>
        <w:t>absence issues</w:t>
      </w:r>
      <w:r w:rsidRPr="00067F3D">
        <w:t xml:space="preserve">, etc.  Feel free to copy me on all email correspondence.  </w:t>
      </w:r>
      <w:r w:rsidRPr="00067F3D">
        <w:rPr>
          <w:u w:val="single"/>
        </w:rPr>
        <w:t xml:space="preserve">Your TA will </w:t>
      </w:r>
      <w:r w:rsidRPr="00067F3D">
        <w:rPr>
          <w:b/>
          <w:bCs/>
          <w:u w:val="single"/>
        </w:rPr>
        <w:t>NOT</w:t>
      </w:r>
      <w:r w:rsidRPr="00067F3D">
        <w:rPr>
          <w:u w:val="single"/>
        </w:rPr>
        <w:t xml:space="preserve"> provide notes for missed classes!</w:t>
      </w:r>
      <w:r w:rsidR="007315B4">
        <w:rPr>
          <w:u w:val="single"/>
        </w:rPr>
        <w:t xml:space="preserve"> </w:t>
      </w:r>
      <w:r w:rsidRPr="00067F3D">
        <w:t xml:space="preserve">Students who use TA office hours regularly to ask questions about course material or simply to ask directions regarding study methods tend to do better in class.    </w:t>
      </w:r>
    </w:p>
    <w:p w14:paraId="02C43730" w14:textId="77777777" w:rsidR="0009748A" w:rsidRDefault="0009748A" w:rsidP="0009748A">
      <w:pPr>
        <w:pStyle w:val="Heading1"/>
      </w:pPr>
    </w:p>
    <w:p w14:paraId="3C85E83B" w14:textId="77777777" w:rsidR="0009748A" w:rsidRPr="00067F3D" w:rsidRDefault="0009748A" w:rsidP="0009748A">
      <w:pPr>
        <w:pStyle w:val="Heading1"/>
      </w:pPr>
      <w:r w:rsidRPr="00067F3D">
        <w:t>ACADEMIC DISHONESTY</w:t>
      </w:r>
    </w:p>
    <w:p w14:paraId="782AF753" w14:textId="28A7BCC5" w:rsidR="0009748A" w:rsidRPr="00067F3D" w:rsidRDefault="007315B4" w:rsidP="0009748A">
      <w:r w:rsidRPr="00067F3D">
        <w:rPr>
          <w:rFonts w:eastAsia="Malgun Gothic"/>
        </w:rPr>
        <w:t xml:space="preserve">The McCombs School of Business has no tolerance for acts of scholastic dishonesty. The </w:t>
      </w:r>
      <w:r w:rsidR="0009748A" w:rsidRPr="00067F3D">
        <w:t xml:space="preserve">Marketing 337 will operate in full compliance with the Policy Statement on Scholastic Dishonesty for the College of Business Administration, which is described in detail at </w:t>
      </w:r>
      <w:r w:rsidR="0009748A" w:rsidRPr="00067F3D">
        <w:rPr>
          <w:color w:val="0000FF"/>
          <w:u w:val="single"/>
        </w:rPr>
        <w:t>http://bevo2.bus.utexas.edu/udean/strudents/handbook/dishonest.html</w:t>
      </w:r>
      <w:r w:rsidR="0009748A" w:rsidRPr="00067F3D">
        <w:t>.  By enrolling in this class</w:t>
      </w:r>
      <w:r w:rsidR="00EA3DF2">
        <w:t>,</w:t>
      </w:r>
      <w:r w:rsidR="0009748A" w:rsidRPr="00067F3D">
        <w:t xml:space="preserve"> </w:t>
      </w:r>
      <w:r w:rsidR="0009748A" w:rsidRPr="00067F3D">
        <w:lastRenderedPageBreak/>
        <w:t xml:space="preserve">you have agreed to observe all student responsibilities described in that document.  If the application of that Policy Statement to this class and its assignments is unclear in any way, it is your responsibility to ask me for clarification. </w:t>
      </w:r>
    </w:p>
    <w:p w14:paraId="235F1E78" w14:textId="77777777" w:rsidR="0009748A" w:rsidRPr="00067F3D" w:rsidRDefault="0009748A" w:rsidP="0009748A"/>
    <w:p w14:paraId="1320AA0D" w14:textId="77777777" w:rsidR="0009748A" w:rsidRPr="00067F3D" w:rsidRDefault="0009748A" w:rsidP="0009748A">
      <w:pPr>
        <w:rPr>
          <w:rFonts w:eastAsia="Malgun Gothic"/>
        </w:rPr>
      </w:pPr>
      <w:r w:rsidRPr="00067F3D">
        <w:t xml:space="preserve">Students who violate University rules on scholastic dishonesty are subject to disciplinary penalties, including the possibility of failure in the course and /or dismissal from the University.  You should refer to the Student Judicial Services Web site at </w:t>
      </w:r>
      <w:proofErr w:type="gramStart"/>
      <w:r w:rsidRPr="00067F3D">
        <w:rPr>
          <w:color w:val="0000FF"/>
          <w:u w:val="single"/>
        </w:rPr>
        <w:t>http://www.utexas.edu/depts/dos/sis/</w:t>
      </w:r>
      <w:r w:rsidRPr="00067F3D">
        <w:t xml:space="preserve">  or</w:t>
      </w:r>
      <w:proofErr w:type="gramEnd"/>
      <w:r w:rsidRPr="00067F3D">
        <w:t xml:space="preserve"> the General Information Catalog to access the official University Policies and procedures on scholastic dishonesty. </w:t>
      </w:r>
    </w:p>
    <w:p w14:paraId="7B93EDB9" w14:textId="75BC8496" w:rsidR="0009748A" w:rsidRDefault="0009748A" w:rsidP="0009748A">
      <w:pPr>
        <w:rPr>
          <w:rFonts w:eastAsia="Malgun Gothic"/>
        </w:rPr>
      </w:pPr>
    </w:p>
    <w:p w14:paraId="5C376A6C" w14:textId="7D0BED95" w:rsidR="00EA3DF2" w:rsidRDefault="00EA3DF2" w:rsidP="0009748A">
      <w:pPr>
        <w:rPr>
          <w:rFonts w:eastAsia="Malgun Gothic"/>
        </w:rPr>
      </w:pPr>
      <w:r w:rsidRPr="00EA3DF2">
        <w:rPr>
          <w:rFonts w:eastAsia="Malgun Gothic"/>
        </w:rPr>
        <w:t xml:space="preserve">All assignments in this course may be processed by </w:t>
      </w:r>
      <w:proofErr w:type="spellStart"/>
      <w:r w:rsidRPr="00EA3DF2">
        <w:rPr>
          <w:rFonts w:eastAsia="Malgun Gothic"/>
        </w:rPr>
        <w:t>TurnItIn</w:t>
      </w:r>
      <w:proofErr w:type="spellEnd"/>
      <w:r w:rsidRPr="00EA3DF2">
        <w:rPr>
          <w:rFonts w:eastAsia="Malgun Gothic"/>
        </w:rPr>
        <w:t xml:space="preserve">, a tool that compares submitted material to an archived database of published work to check for potential plagiarism. Other methods may also be used to determine if a paper is the student's original work. Regardless of the results of any </w:t>
      </w:r>
      <w:proofErr w:type="spellStart"/>
      <w:r w:rsidRPr="00EA3DF2">
        <w:rPr>
          <w:rFonts w:eastAsia="Malgun Gothic"/>
        </w:rPr>
        <w:t>TurnItIn</w:t>
      </w:r>
      <w:proofErr w:type="spellEnd"/>
      <w:r w:rsidRPr="00EA3DF2">
        <w:rPr>
          <w:rFonts w:eastAsia="Malgun Gothic"/>
        </w:rPr>
        <w:t xml:space="preserve"> submission, the faculty member will make the final determination as to </w:t>
      </w:r>
      <w:proofErr w:type="gramStart"/>
      <w:r w:rsidRPr="00EA3DF2">
        <w:rPr>
          <w:rFonts w:eastAsia="Malgun Gothic"/>
        </w:rPr>
        <w:t>whether or not</w:t>
      </w:r>
      <w:proofErr w:type="gramEnd"/>
      <w:r w:rsidRPr="00EA3DF2">
        <w:rPr>
          <w:rFonts w:eastAsia="Malgun Gothic"/>
        </w:rPr>
        <w:t xml:space="preserve"> a paper has been plagiarized.</w:t>
      </w:r>
    </w:p>
    <w:p w14:paraId="4DA65C06" w14:textId="77777777" w:rsidR="00EA3DF2" w:rsidRPr="00067F3D" w:rsidRDefault="00EA3DF2" w:rsidP="0009748A">
      <w:pPr>
        <w:rPr>
          <w:rFonts w:eastAsia="Malgun Gothic"/>
        </w:rPr>
      </w:pPr>
    </w:p>
    <w:p w14:paraId="7513CFB6" w14:textId="77777777" w:rsidR="0009748A" w:rsidRPr="00067F3D" w:rsidRDefault="0009748A" w:rsidP="0009748A">
      <w:pPr>
        <w:pStyle w:val="Heading1"/>
      </w:pPr>
      <w:r w:rsidRPr="00067F3D">
        <w:t>FINAL THOUGHTS</w:t>
      </w:r>
    </w:p>
    <w:p w14:paraId="14145C8D" w14:textId="77777777" w:rsidR="0009748A" w:rsidRPr="00067F3D" w:rsidRDefault="0009748A" w:rsidP="0009748A">
      <w:pPr>
        <w:rPr>
          <w:rFonts w:eastAsia="Malgun Gothic"/>
        </w:rPr>
      </w:pPr>
      <w:r w:rsidRPr="00067F3D">
        <w:rPr>
          <w:rFonts w:eastAsia="Malgun Gothic"/>
        </w:rPr>
        <w:t xml:space="preserve">Please take advantage of the opportunities in this course. I am here to help you learn as much as possible about marketing strategies and concepts. Please keep in mind that this is a dynamic course that incorporates the growth and changes in the field of marketing. Marketing requires you to integrate, to be imaginative, and to be decisive in situations with limited information. Develop a mindset that allows you thinking as a way of life. Remember, you will be able to use the skills and knowledge you have learned in this class in whatever path you take in your career. At the same time, I will give you valuable insight into the real world that will benefit you as you pursue a career in an increasingly global marketplace. </w:t>
      </w:r>
    </w:p>
    <w:p w14:paraId="6C2F4232" w14:textId="77777777" w:rsidR="0009748A" w:rsidRPr="00067F3D" w:rsidRDefault="0009748A" w:rsidP="0009748A">
      <w:pPr>
        <w:rPr>
          <w:rFonts w:eastAsia="Malgun Gothic"/>
        </w:rPr>
      </w:pPr>
    </w:p>
    <w:p w14:paraId="6C0B621C" w14:textId="77777777" w:rsidR="0009748A" w:rsidRPr="00067F3D" w:rsidRDefault="0009748A" w:rsidP="0009748A">
      <w:pPr>
        <w:rPr>
          <w:rFonts w:eastAsia="Malgun Gothic"/>
        </w:rPr>
      </w:pPr>
      <w:r w:rsidRPr="00067F3D">
        <w:rPr>
          <w:rFonts w:eastAsia="Malgun Gothic"/>
        </w:rPr>
        <w:t xml:space="preserve">Foremost, this course should be very enjoyable. </w:t>
      </w:r>
      <w:r w:rsidRPr="00067F3D">
        <w:rPr>
          <w:rFonts w:eastAsia="Malgun Gothic"/>
          <w:b/>
        </w:rPr>
        <w:t>You will get out of this class what YOU put into it</w:t>
      </w:r>
      <w:r w:rsidRPr="00067F3D">
        <w:rPr>
          <w:rFonts w:eastAsia="Malgun Gothic"/>
        </w:rPr>
        <w:t xml:space="preserve">. If you will commit yourself to preparation, apply yourself to the tasks at hand, and then open yourself up to learn and succeed. I think you will find this one of most enjoyable practical courses you will take in your college career. </w:t>
      </w:r>
      <w:r w:rsidRPr="00067F3D">
        <w:rPr>
          <w:rFonts w:eastAsia="Malgun Gothic"/>
          <w:b/>
        </w:rPr>
        <w:t xml:space="preserve">It will </w:t>
      </w:r>
      <w:proofErr w:type="gramStart"/>
      <w:r w:rsidRPr="00067F3D">
        <w:rPr>
          <w:rFonts w:eastAsia="Malgun Gothic"/>
          <w:b/>
        </w:rPr>
        <w:t>DEFINITELY help</w:t>
      </w:r>
      <w:proofErr w:type="gramEnd"/>
      <w:r w:rsidRPr="00067F3D">
        <w:rPr>
          <w:rFonts w:eastAsia="Malgun Gothic"/>
          <w:b/>
        </w:rPr>
        <w:t xml:space="preserve"> you get Ahead in Life.</w:t>
      </w:r>
    </w:p>
    <w:p w14:paraId="0BBFC662" w14:textId="77777777" w:rsidR="0009748A" w:rsidRPr="00067F3D" w:rsidRDefault="0009748A" w:rsidP="0009748A"/>
    <w:p w14:paraId="162C0D27" w14:textId="77777777" w:rsidR="0009748A" w:rsidRPr="009451D5" w:rsidRDefault="0009748A" w:rsidP="0009748A">
      <w:pPr>
        <w:rPr>
          <w:i/>
          <w:iCs/>
        </w:rPr>
      </w:pPr>
      <w:r w:rsidRPr="009451D5">
        <w:rPr>
          <w:i/>
          <w:iCs/>
        </w:rPr>
        <w:t xml:space="preserve">All aspects of the delivery of this course, including the class lecture, are the intellectual property of the professor.  Any unauthorized reproduction, transmission, </w:t>
      </w:r>
      <w:proofErr w:type="gramStart"/>
      <w:r w:rsidRPr="009451D5">
        <w:rPr>
          <w:i/>
          <w:iCs/>
        </w:rPr>
        <w:t>transcription</w:t>
      </w:r>
      <w:proofErr w:type="gramEnd"/>
      <w:r w:rsidRPr="009451D5">
        <w:rPr>
          <w:i/>
          <w:iCs/>
        </w:rPr>
        <w:t xml:space="preserve"> or duplication of any aspect of the delivery of this course is strictly prohibited</w:t>
      </w:r>
      <w:r w:rsidR="005E4700" w:rsidRPr="009451D5">
        <w:rPr>
          <w:i/>
          <w:iCs/>
        </w:rPr>
        <w:t>.</w:t>
      </w:r>
    </w:p>
    <w:p w14:paraId="53040D30" w14:textId="273F4CE0" w:rsidR="00982B22" w:rsidRDefault="00982B22" w:rsidP="00982B22">
      <w:pPr>
        <w:rPr>
          <w:b/>
          <w:bCs/>
        </w:rPr>
      </w:pPr>
      <w:bookmarkStart w:id="12" w:name="_Hlk60675137"/>
    </w:p>
    <w:p w14:paraId="0F8F4487" w14:textId="77777777" w:rsidR="00BB77D0" w:rsidRDefault="00BB77D0" w:rsidP="00BB77D0">
      <w:pPr>
        <w:rPr>
          <w:b/>
          <w:bCs/>
        </w:rPr>
      </w:pPr>
    </w:p>
    <w:p w14:paraId="0644AA04" w14:textId="77777777" w:rsidR="00BB77D0" w:rsidRDefault="00BB77D0" w:rsidP="00BB77D0">
      <w:pPr>
        <w:rPr>
          <w:rFonts w:eastAsia="Malgun Gothic"/>
          <w:b/>
          <w:bCs/>
        </w:rPr>
      </w:pPr>
      <w:r>
        <w:rPr>
          <w:b/>
          <w:bCs/>
        </w:rPr>
        <w:t xml:space="preserve">MKT 337 COURSE SCHEDULE - SPRING 2021 – 8 AM </w:t>
      </w:r>
      <w:r>
        <w:rPr>
          <w:b/>
          <w:bCs/>
        </w:rPr>
        <w:br/>
      </w:r>
    </w:p>
    <w:tbl>
      <w:tblPr>
        <w:tblStyle w:val="TableGrid"/>
        <w:tblW w:w="9551" w:type="dxa"/>
        <w:tblInd w:w="-5" w:type="dxa"/>
        <w:tblLook w:val="04A0" w:firstRow="1" w:lastRow="0" w:firstColumn="1" w:lastColumn="0" w:noHBand="0" w:noVBand="1"/>
      </w:tblPr>
      <w:tblGrid>
        <w:gridCol w:w="605"/>
        <w:gridCol w:w="1355"/>
        <w:gridCol w:w="5603"/>
        <w:gridCol w:w="1988"/>
      </w:tblGrid>
      <w:tr w:rsidR="00BB77D0" w14:paraId="159838C8"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33B0D0F" w14:textId="77777777" w:rsidR="00BB77D0" w:rsidRDefault="00BB77D0">
            <w:pPr>
              <w:jc w:val="center"/>
              <w:rPr>
                <w:rFonts w:eastAsia="Malgun Gothic"/>
                <w:bCs/>
                <w:sz w:val="24"/>
                <w:szCs w:val="24"/>
                <w:highlight w:val="lightGray"/>
              </w:rPr>
            </w:pPr>
            <w:r>
              <w:rPr>
                <w:rFonts w:eastAsia="Malgun Gothic"/>
                <w:bCs/>
                <w:sz w:val="24"/>
                <w:szCs w:val="24"/>
                <w:highlight w:val="lightGray"/>
              </w:rPr>
              <w:t>T</w:t>
            </w:r>
          </w:p>
        </w:tc>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70B55D" w14:textId="77777777" w:rsidR="00BB77D0" w:rsidRDefault="00BB77D0">
            <w:pPr>
              <w:rPr>
                <w:rFonts w:eastAsia="Malgun Gothic"/>
                <w:bCs/>
                <w:sz w:val="24"/>
                <w:szCs w:val="24"/>
                <w:highlight w:val="lightGray"/>
              </w:rPr>
            </w:pPr>
            <w:r>
              <w:rPr>
                <w:rFonts w:eastAsia="Malgun Gothic"/>
                <w:bCs/>
                <w:sz w:val="24"/>
                <w:szCs w:val="24"/>
                <w:highlight w:val="lightGray"/>
              </w:rPr>
              <w:t>Jan. 19</w:t>
            </w:r>
          </w:p>
        </w:tc>
        <w:tc>
          <w:tcPr>
            <w:tcW w:w="5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EAA47A" w14:textId="77777777" w:rsidR="00BB77D0" w:rsidRDefault="00BB77D0">
            <w:pPr>
              <w:rPr>
                <w:rFonts w:eastAsia="Malgun Gothic"/>
                <w:bCs/>
                <w:sz w:val="24"/>
                <w:szCs w:val="24"/>
                <w:highlight w:val="lightGray"/>
              </w:rPr>
            </w:pPr>
            <w:r>
              <w:rPr>
                <w:rFonts w:eastAsia="Malgun Gothic"/>
                <w:bCs/>
                <w:sz w:val="24"/>
                <w:szCs w:val="24"/>
                <w:highlight w:val="lightGray"/>
              </w:rPr>
              <w:t>Introduction to Principles of Marketing</w:t>
            </w:r>
            <w:r>
              <w:rPr>
                <w:rFonts w:eastAsia="Malgun Gothic"/>
                <w:bCs/>
                <w:sz w:val="24"/>
                <w:szCs w:val="24"/>
                <w:highlight w:val="lightGray"/>
              </w:rPr>
              <w:tab/>
            </w:r>
          </w:p>
        </w:tc>
        <w:tc>
          <w:tcPr>
            <w:tcW w:w="1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B4A12D" w14:textId="77777777" w:rsidR="00BB77D0" w:rsidRDefault="00BB77D0">
            <w:pPr>
              <w:rPr>
                <w:rFonts w:eastAsia="Malgun Gothic"/>
                <w:bCs/>
                <w:sz w:val="24"/>
                <w:szCs w:val="24"/>
                <w:highlight w:val="lightGray"/>
              </w:rPr>
            </w:pPr>
            <w:r>
              <w:rPr>
                <w:rFonts w:eastAsia="Malgun Gothic"/>
                <w:bCs/>
                <w:sz w:val="24"/>
                <w:szCs w:val="24"/>
                <w:highlight w:val="lightGray"/>
              </w:rPr>
              <w:t>Introduction</w:t>
            </w:r>
          </w:p>
        </w:tc>
      </w:tr>
      <w:tr w:rsidR="00BB77D0" w14:paraId="0459859D"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C706D5" w14:textId="77777777" w:rsidR="00BB77D0" w:rsidRDefault="00BB77D0">
            <w:pPr>
              <w:jc w:val="center"/>
              <w:rPr>
                <w:rFonts w:eastAsia="Malgun Gothic"/>
                <w:bCs/>
                <w:sz w:val="24"/>
                <w:szCs w:val="24"/>
                <w:highlight w:val="lightGray"/>
              </w:rPr>
            </w:pPr>
            <w:r>
              <w:rPr>
                <w:rFonts w:eastAsia="Malgun Gothic"/>
                <w:bCs/>
                <w:sz w:val="24"/>
                <w:szCs w:val="24"/>
                <w:highlight w:val="lightGray"/>
              </w:rPr>
              <w:t>Th</w:t>
            </w:r>
          </w:p>
        </w:tc>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5DD95D" w14:textId="77777777" w:rsidR="00BB77D0" w:rsidRDefault="00BB77D0">
            <w:pPr>
              <w:rPr>
                <w:rFonts w:eastAsia="Malgun Gothic"/>
                <w:bCs/>
                <w:sz w:val="24"/>
                <w:szCs w:val="24"/>
                <w:highlight w:val="lightGray"/>
              </w:rPr>
            </w:pPr>
            <w:r>
              <w:rPr>
                <w:rFonts w:eastAsia="Malgun Gothic"/>
                <w:bCs/>
                <w:sz w:val="24"/>
                <w:szCs w:val="24"/>
                <w:highlight w:val="lightGray"/>
              </w:rPr>
              <w:t>Jan. 21</w:t>
            </w:r>
          </w:p>
        </w:tc>
        <w:tc>
          <w:tcPr>
            <w:tcW w:w="5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68C9A2" w14:textId="77777777" w:rsidR="00BB77D0" w:rsidRDefault="00BB77D0">
            <w:pPr>
              <w:rPr>
                <w:rFonts w:eastAsia="Malgun Gothic"/>
                <w:bCs/>
                <w:sz w:val="24"/>
                <w:szCs w:val="24"/>
                <w:highlight w:val="lightGray"/>
              </w:rPr>
            </w:pPr>
            <w:r>
              <w:rPr>
                <w:rFonts w:eastAsia="Malgun Gothic"/>
                <w:bCs/>
                <w:sz w:val="24"/>
                <w:szCs w:val="24"/>
                <w:highlight w:val="lightGray"/>
              </w:rPr>
              <w:t>Marketing Value to Customers</w:t>
            </w:r>
          </w:p>
        </w:tc>
        <w:tc>
          <w:tcPr>
            <w:tcW w:w="1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0C27A5" w14:textId="77777777" w:rsidR="00BB77D0" w:rsidRDefault="00BB77D0">
            <w:pPr>
              <w:rPr>
                <w:rFonts w:eastAsia="Malgun Gothic"/>
                <w:bCs/>
                <w:sz w:val="24"/>
                <w:szCs w:val="24"/>
                <w:highlight w:val="lightGray"/>
              </w:rPr>
            </w:pPr>
            <w:r>
              <w:rPr>
                <w:rFonts w:eastAsia="Malgun Gothic"/>
                <w:bCs/>
                <w:sz w:val="24"/>
                <w:szCs w:val="24"/>
                <w:highlight w:val="lightGray"/>
              </w:rPr>
              <w:t>Chapter 1</w:t>
            </w:r>
          </w:p>
        </w:tc>
      </w:tr>
      <w:tr w:rsidR="00BB77D0" w14:paraId="60B9B0F3" w14:textId="77777777" w:rsidTr="00BB77D0">
        <w:trPr>
          <w:trHeight w:val="386"/>
        </w:trPr>
        <w:tc>
          <w:tcPr>
            <w:tcW w:w="6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679301" w14:textId="77777777" w:rsidR="00BB77D0" w:rsidRDefault="00BB77D0">
            <w:pPr>
              <w:jc w:val="center"/>
              <w:rPr>
                <w:rFonts w:eastAsia="Malgun Gothic"/>
                <w:bCs/>
                <w:sz w:val="24"/>
                <w:szCs w:val="24"/>
                <w:highlight w:val="lightGray"/>
              </w:rPr>
            </w:pPr>
            <w:r>
              <w:rPr>
                <w:rFonts w:eastAsia="Malgun Gothic"/>
                <w:bCs/>
                <w:sz w:val="24"/>
                <w:szCs w:val="24"/>
                <w:highlight w:val="lightGray"/>
              </w:rPr>
              <w:t>T</w:t>
            </w:r>
          </w:p>
        </w:tc>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7F7C53" w14:textId="77777777" w:rsidR="00BB77D0" w:rsidRDefault="00BB77D0">
            <w:pPr>
              <w:rPr>
                <w:rFonts w:eastAsia="Malgun Gothic"/>
                <w:bCs/>
                <w:sz w:val="24"/>
                <w:szCs w:val="24"/>
                <w:highlight w:val="lightGray"/>
              </w:rPr>
            </w:pPr>
            <w:r>
              <w:rPr>
                <w:rFonts w:eastAsia="Malgun Gothic"/>
                <w:bCs/>
                <w:sz w:val="24"/>
                <w:szCs w:val="24"/>
                <w:highlight w:val="lightGray"/>
              </w:rPr>
              <w:t>Jan. 26</w:t>
            </w:r>
          </w:p>
        </w:tc>
        <w:tc>
          <w:tcPr>
            <w:tcW w:w="5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D14728" w14:textId="77777777" w:rsidR="00BB77D0" w:rsidRDefault="00BB77D0">
            <w:pPr>
              <w:rPr>
                <w:rFonts w:eastAsia="Malgun Gothic"/>
                <w:bCs/>
                <w:sz w:val="24"/>
                <w:szCs w:val="24"/>
                <w:highlight w:val="lightGray"/>
              </w:rPr>
            </w:pPr>
            <w:r>
              <w:rPr>
                <w:rFonts w:eastAsia="Malgun Gothic"/>
                <w:bCs/>
                <w:sz w:val="24"/>
                <w:szCs w:val="24"/>
                <w:highlight w:val="lightGray"/>
              </w:rPr>
              <w:t>Marketing Strategy Planning</w:t>
            </w:r>
          </w:p>
        </w:tc>
        <w:tc>
          <w:tcPr>
            <w:tcW w:w="1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A39C8E" w14:textId="77777777" w:rsidR="00BB77D0" w:rsidRDefault="00BB77D0">
            <w:pPr>
              <w:rPr>
                <w:rFonts w:eastAsia="Malgun Gothic"/>
                <w:bCs/>
                <w:sz w:val="24"/>
                <w:szCs w:val="24"/>
                <w:highlight w:val="lightGray"/>
              </w:rPr>
            </w:pPr>
            <w:r>
              <w:rPr>
                <w:rFonts w:eastAsia="Malgun Gothic"/>
                <w:bCs/>
                <w:sz w:val="24"/>
                <w:szCs w:val="24"/>
                <w:highlight w:val="lightGray"/>
              </w:rPr>
              <w:t>Chapter 2</w:t>
            </w:r>
          </w:p>
        </w:tc>
      </w:tr>
      <w:tr w:rsidR="00BB77D0" w14:paraId="77B46D31" w14:textId="77777777" w:rsidTr="00BB77D0">
        <w:trPr>
          <w:trHeight w:val="538"/>
        </w:trPr>
        <w:tc>
          <w:tcPr>
            <w:tcW w:w="6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C6516A" w14:textId="77777777" w:rsidR="00BB77D0" w:rsidRDefault="00BB77D0">
            <w:pPr>
              <w:jc w:val="center"/>
              <w:rPr>
                <w:rFonts w:eastAsia="Malgun Gothic"/>
                <w:bCs/>
                <w:sz w:val="24"/>
                <w:szCs w:val="24"/>
                <w:highlight w:val="lightGray"/>
              </w:rPr>
            </w:pPr>
            <w:r>
              <w:rPr>
                <w:rFonts w:eastAsia="Malgun Gothic"/>
                <w:bCs/>
                <w:sz w:val="24"/>
                <w:szCs w:val="24"/>
                <w:highlight w:val="lightGray"/>
              </w:rPr>
              <w:t>Th</w:t>
            </w:r>
          </w:p>
        </w:tc>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2E2201" w14:textId="77777777" w:rsidR="00BB77D0" w:rsidRDefault="00BB77D0">
            <w:pPr>
              <w:rPr>
                <w:rFonts w:eastAsia="Malgun Gothic"/>
                <w:bCs/>
                <w:sz w:val="24"/>
                <w:szCs w:val="24"/>
                <w:highlight w:val="lightGray"/>
              </w:rPr>
            </w:pPr>
            <w:r>
              <w:rPr>
                <w:rFonts w:eastAsia="Malgun Gothic"/>
                <w:bCs/>
                <w:sz w:val="24"/>
                <w:szCs w:val="24"/>
                <w:highlight w:val="lightGray"/>
              </w:rPr>
              <w:t>Jan. 28</w:t>
            </w:r>
          </w:p>
        </w:tc>
        <w:tc>
          <w:tcPr>
            <w:tcW w:w="5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DB59AD" w14:textId="77777777" w:rsidR="00BB77D0" w:rsidRDefault="00BB77D0">
            <w:pPr>
              <w:rPr>
                <w:rFonts w:eastAsia="Malgun Gothic"/>
                <w:bCs/>
                <w:sz w:val="24"/>
                <w:szCs w:val="24"/>
                <w:highlight w:val="lightGray"/>
              </w:rPr>
            </w:pPr>
            <w:r>
              <w:rPr>
                <w:rFonts w:eastAsia="Malgun Gothic"/>
                <w:bCs/>
                <w:sz w:val="24"/>
                <w:szCs w:val="24"/>
                <w:highlight w:val="lightGray"/>
              </w:rPr>
              <w:t>Evaluating Opportunities</w:t>
            </w:r>
            <w:r>
              <w:rPr>
                <w:rFonts w:eastAsia="Malgun Gothic"/>
                <w:bCs/>
                <w:sz w:val="24"/>
                <w:szCs w:val="24"/>
                <w:highlight w:val="lightGray"/>
              </w:rPr>
              <w:tab/>
            </w:r>
          </w:p>
          <w:p w14:paraId="1F0C2F78" w14:textId="77777777" w:rsidR="00BB77D0" w:rsidRDefault="00BB77D0">
            <w:pPr>
              <w:rPr>
                <w:rFonts w:eastAsia="Malgun Gothic"/>
                <w:bCs/>
                <w:sz w:val="24"/>
                <w:szCs w:val="24"/>
                <w:highlight w:val="lightGray"/>
              </w:rPr>
            </w:pPr>
            <w:r>
              <w:rPr>
                <w:rFonts w:eastAsia="Malgun Gothic"/>
                <w:bCs/>
                <w:sz w:val="24"/>
                <w:szCs w:val="24"/>
                <w:highlight w:val="lightGray"/>
              </w:rPr>
              <w:t>(Team Development &amp; Project Guidelines)</w:t>
            </w:r>
          </w:p>
        </w:tc>
        <w:tc>
          <w:tcPr>
            <w:tcW w:w="1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85DE78" w14:textId="77777777" w:rsidR="00BB77D0" w:rsidRDefault="00BB77D0">
            <w:pPr>
              <w:rPr>
                <w:rFonts w:eastAsia="Malgun Gothic"/>
                <w:bCs/>
                <w:sz w:val="24"/>
                <w:szCs w:val="24"/>
                <w:highlight w:val="lightGray"/>
              </w:rPr>
            </w:pPr>
            <w:r>
              <w:rPr>
                <w:rFonts w:eastAsia="Malgun Gothic"/>
                <w:bCs/>
                <w:sz w:val="24"/>
                <w:szCs w:val="24"/>
                <w:highlight w:val="lightGray"/>
              </w:rPr>
              <w:t>Chapter 3</w:t>
            </w:r>
          </w:p>
        </w:tc>
      </w:tr>
      <w:tr w:rsidR="00BB77D0" w14:paraId="12A9D649" w14:textId="77777777" w:rsidTr="00BB77D0">
        <w:trPr>
          <w:trHeight w:val="341"/>
        </w:trPr>
        <w:tc>
          <w:tcPr>
            <w:tcW w:w="6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CDFB91" w14:textId="77777777" w:rsidR="00BB77D0" w:rsidRDefault="00BB77D0">
            <w:pPr>
              <w:jc w:val="center"/>
              <w:rPr>
                <w:rFonts w:eastAsia="Malgun Gothic"/>
                <w:bCs/>
                <w:sz w:val="24"/>
                <w:szCs w:val="24"/>
                <w:highlight w:val="lightGray"/>
              </w:rPr>
            </w:pPr>
            <w:r>
              <w:rPr>
                <w:rFonts w:eastAsia="Malgun Gothic"/>
                <w:bCs/>
                <w:sz w:val="24"/>
                <w:szCs w:val="24"/>
                <w:highlight w:val="lightGray"/>
              </w:rPr>
              <w:t>T</w:t>
            </w:r>
          </w:p>
        </w:tc>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38D2CC" w14:textId="77777777" w:rsidR="00BB77D0" w:rsidRDefault="00BB77D0">
            <w:pPr>
              <w:rPr>
                <w:rFonts w:eastAsia="Malgun Gothic"/>
                <w:bCs/>
                <w:sz w:val="24"/>
                <w:szCs w:val="24"/>
                <w:highlight w:val="lightGray"/>
              </w:rPr>
            </w:pPr>
            <w:r>
              <w:rPr>
                <w:rFonts w:eastAsia="Malgun Gothic"/>
                <w:bCs/>
                <w:sz w:val="24"/>
                <w:szCs w:val="24"/>
                <w:highlight w:val="lightGray"/>
              </w:rPr>
              <w:t>Feb. 2</w:t>
            </w:r>
          </w:p>
        </w:tc>
        <w:tc>
          <w:tcPr>
            <w:tcW w:w="5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FBD63E" w14:textId="77777777" w:rsidR="00BB77D0" w:rsidRDefault="00BB77D0">
            <w:pPr>
              <w:rPr>
                <w:rFonts w:eastAsia="Malgun Gothic"/>
                <w:bCs/>
                <w:sz w:val="24"/>
                <w:szCs w:val="24"/>
                <w:highlight w:val="lightGray"/>
              </w:rPr>
            </w:pPr>
            <w:r>
              <w:rPr>
                <w:rFonts w:eastAsia="Malgun Gothic"/>
                <w:bCs/>
                <w:sz w:val="24"/>
                <w:szCs w:val="24"/>
                <w:highlight w:val="lightGray"/>
              </w:rPr>
              <w:t>Marketing Strategy Segmentation &amp; Positioning</w:t>
            </w:r>
          </w:p>
        </w:tc>
        <w:tc>
          <w:tcPr>
            <w:tcW w:w="1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56E55D" w14:textId="77777777" w:rsidR="00BB77D0" w:rsidRDefault="00BB77D0">
            <w:pPr>
              <w:rPr>
                <w:rFonts w:eastAsia="Malgun Gothic"/>
                <w:bCs/>
                <w:sz w:val="24"/>
                <w:szCs w:val="24"/>
                <w:highlight w:val="lightGray"/>
              </w:rPr>
            </w:pPr>
            <w:r>
              <w:rPr>
                <w:rFonts w:eastAsia="Malgun Gothic"/>
                <w:bCs/>
                <w:sz w:val="24"/>
                <w:szCs w:val="24"/>
                <w:highlight w:val="lightGray"/>
              </w:rPr>
              <w:t>Chapter 4</w:t>
            </w:r>
          </w:p>
        </w:tc>
      </w:tr>
      <w:tr w:rsidR="00BB77D0" w14:paraId="20DE76F6"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8E7C86" w14:textId="77777777" w:rsidR="00BB77D0" w:rsidRDefault="00BB77D0">
            <w:pPr>
              <w:jc w:val="center"/>
              <w:rPr>
                <w:rFonts w:eastAsia="Malgun Gothic"/>
                <w:bCs/>
                <w:sz w:val="24"/>
                <w:szCs w:val="24"/>
                <w:highlight w:val="lightGray"/>
              </w:rPr>
            </w:pPr>
            <w:r>
              <w:rPr>
                <w:rFonts w:eastAsia="Malgun Gothic"/>
                <w:bCs/>
                <w:sz w:val="24"/>
                <w:szCs w:val="24"/>
                <w:highlight w:val="lightGray"/>
              </w:rPr>
              <w:t>Th</w:t>
            </w:r>
          </w:p>
        </w:tc>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4BD787" w14:textId="77777777" w:rsidR="00BB77D0" w:rsidRDefault="00BB77D0">
            <w:pPr>
              <w:rPr>
                <w:rFonts w:eastAsia="Malgun Gothic"/>
                <w:bCs/>
                <w:sz w:val="24"/>
                <w:szCs w:val="24"/>
                <w:highlight w:val="lightGray"/>
              </w:rPr>
            </w:pPr>
            <w:r>
              <w:rPr>
                <w:rFonts w:eastAsia="Malgun Gothic"/>
                <w:bCs/>
                <w:sz w:val="24"/>
                <w:szCs w:val="24"/>
                <w:highlight w:val="lightGray"/>
              </w:rPr>
              <w:t>Feb. 4</w:t>
            </w:r>
          </w:p>
        </w:tc>
        <w:tc>
          <w:tcPr>
            <w:tcW w:w="5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982E62" w14:textId="77777777" w:rsidR="00BB77D0" w:rsidRDefault="00BB77D0">
            <w:pPr>
              <w:rPr>
                <w:rFonts w:eastAsia="Malgun Gothic"/>
                <w:bCs/>
                <w:sz w:val="24"/>
                <w:szCs w:val="24"/>
                <w:highlight w:val="lightGray"/>
              </w:rPr>
            </w:pPr>
            <w:r>
              <w:rPr>
                <w:rFonts w:eastAsia="Malgun Gothic"/>
                <w:bCs/>
                <w:sz w:val="24"/>
                <w:szCs w:val="24"/>
                <w:highlight w:val="lightGray"/>
              </w:rPr>
              <w:t>Consumer Behavior</w:t>
            </w:r>
          </w:p>
          <w:p w14:paraId="5638455C" w14:textId="77777777" w:rsidR="00BB77D0" w:rsidRDefault="00BB77D0">
            <w:pPr>
              <w:rPr>
                <w:rFonts w:eastAsia="Malgun Gothic"/>
                <w:b/>
                <w:sz w:val="24"/>
                <w:szCs w:val="24"/>
                <w:highlight w:val="lightGray"/>
              </w:rPr>
            </w:pPr>
            <w:r>
              <w:rPr>
                <w:rFonts w:eastAsia="Malgun Gothic"/>
                <w:b/>
                <w:sz w:val="24"/>
                <w:szCs w:val="24"/>
                <w:highlight w:val="lightGray"/>
              </w:rPr>
              <w:lastRenderedPageBreak/>
              <w:t>Article Summary 1</w:t>
            </w:r>
          </w:p>
        </w:tc>
        <w:tc>
          <w:tcPr>
            <w:tcW w:w="1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C9B981" w14:textId="77777777" w:rsidR="00BB77D0" w:rsidRDefault="00BB77D0">
            <w:pPr>
              <w:rPr>
                <w:rFonts w:eastAsia="Malgun Gothic"/>
                <w:bCs/>
                <w:sz w:val="24"/>
                <w:szCs w:val="24"/>
                <w:highlight w:val="lightGray"/>
              </w:rPr>
            </w:pPr>
            <w:r>
              <w:rPr>
                <w:rFonts w:eastAsia="Malgun Gothic"/>
                <w:bCs/>
                <w:sz w:val="24"/>
                <w:szCs w:val="24"/>
                <w:highlight w:val="lightGray"/>
              </w:rPr>
              <w:lastRenderedPageBreak/>
              <w:t>Chapter 5</w:t>
            </w:r>
          </w:p>
        </w:tc>
      </w:tr>
      <w:tr w:rsidR="00BB77D0" w14:paraId="437A7D79"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8680D4" w14:textId="77777777" w:rsidR="00BB77D0" w:rsidRDefault="00BB77D0">
            <w:pPr>
              <w:jc w:val="center"/>
              <w:rPr>
                <w:rFonts w:eastAsia="Malgun Gothic"/>
                <w:bCs/>
                <w:sz w:val="24"/>
                <w:szCs w:val="24"/>
                <w:highlight w:val="lightGray"/>
              </w:rPr>
            </w:pPr>
            <w:r>
              <w:rPr>
                <w:rFonts w:eastAsia="Malgun Gothic"/>
                <w:bCs/>
                <w:sz w:val="24"/>
                <w:szCs w:val="24"/>
                <w:highlight w:val="lightGray"/>
              </w:rPr>
              <w:t>T</w:t>
            </w:r>
          </w:p>
        </w:tc>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009071A" w14:textId="77777777" w:rsidR="00BB77D0" w:rsidRDefault="00BB77D0">
            <w:pPr>
              <w:rPr>
                <w:rFonts w:eastAsia="Malgun Gothic"/>
                <w:bCs/>
                <w:sz w:val="24"/>
                <w:szCs w:val="24"/>
                <w:highlight w:val="lightGray"/>
              </w:rPr>
            </w:pPr>
            <w:r>
              <w:rPr>
                <w:rFonts w:eastAsia="Malgun Gothic"/>
                <w:bCs/>
                <w:sz w:val="24"/>
                <w:szCs w:val="24"/>
                <w:highlight w:val="lightGray"/>
              </w:rPr>
              <w:t>Feb. 9</w:t>
            </w:r>
          </w:p>
        </w:tc>
        <w:tc>
          <w:tcPr>
            <w:tcW w:w="5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62523B" w14:textId="77777777" w:rsidR="00BB77D0" w:rsidRDefault="00BB77D0">
            <w:pPr>
              <w:rPr>
                <w:rFonts w:eastAsia="Malgun Gothic"/>
                <w:bCs/>
                <w:sz w:val="24"/>
                <w:szCs w:val="24"/>
                <w:highlight w:val="lightGray"/>
              </w:rPr>
            </w:pPr>
            <w:r>
              <w:rPr>
                <w:rFonts w:eastAsia="Malgun Gothic"/>
                <w:bCs/>
                <w:sz w:val="24"/>
                <w:szCs w:val="24"/>
                <w:highlight w:val="lightGray"/>
              </w:rPr>
              <w:t>Business Customers and Buying Behavior</w:t>
            </w:r>
          </w:p>
        </w:tc>
        <w:tc>
          <w:tcPr>
            <w:tcW w:w="1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F9568F" w14:textId="77777777" w:rsidR="00BB77D0" w:rsidRDefault="00BB77D0">
            <w:pPr>
              <w:rPr>
                <w:rFonts w:eastAsia="Malgun Gothic"/>
                <w:bCs/>
                <w:sz w:val="24"/>
                <w:szCs w:val="24"/>
                <w:highlight w:val="lightGray"/>
              </w:rPr>
            </w:pPr>
            <w:r>
              <w:rPr>
                <w:rFonts w:eastAsia="Malgun Gothic"/>
                <w:bCs/>
                <w:sz w:val="24"/>
                <w:szCs w:val="24"/>
                <w:highlight w:val="lightGray"/>
              </w:rPr>
              <w:t>Chapter 6</w:t>
            </w:r>
          </w:p>
        </w:tc>
      </w:tr>
      <w:tr w:rsidR="00BB77D0" w14:paraId="24FF2666"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2C5669" w14:textId="77777777" w:rsidR="00BB77D0" w:rsidRDefault="00BB77D0">
            <w:pPr>
              <w:jc w:val="center"/>
              <w:rPr>
                <w:rFonts w:eastAsia="Malgun Gothic"/>
                <w:bCs/>
                <w:sz w:val="24"/>
                <w:szCs w:val="24"/>
                <w:highlight w:val="lightGray"/>
              </w:rPr>
            </w:pPr>
            <w:r>
              <w:rPr>
                <w:rFonts w:eastAsia="Malgun Gothic"/>
                <w:bCs/>
                <w:sz w:val="24"/>
                <w:szCs w:val="24"/>
                <w:highlight w:val="lightGray"/>
              </w:rPr>
              <w:t>Th</w:t>
            </w:r>
          </w:p>
        </w:tc>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FBD09D" w14:textId="77777777" w:rsidR="00BB77D0" w:rsidRDefault="00BB77D0">
            <w:pPr>
              <w:rPr>
                <w:rFonts w:eastAsia="Malgun Gothic"/>
                <w:bCs/>
                <w:sz w:val="24"/>
                <w:szCs w:val="24"/>
                <w:highlight w:val="lightGray"/>
              </w:rPr>
            </w:pPr>
            <w:r>
              <w:rPr>
                <w:rFonts w:eastAsia="Malgun Gothic"/>
                <w:bCs/>
                <w:sz w:val="24"/>
                <w:szCs w:val="24"/>
                <w:highlight w:val="lightGray"/>
              </w:rPr>
              <w:t>Feb. 11</w:t>
            </w:r>
          </w:p>
        </w:tc>
        <w:tc>
          <w:tcPr>
            <w:tcW w:w="5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7EE20A" w14:textId="77777777" w:rsidR="00BB77D0" w:rsidRDefault="00BB77D0">
            <w:pPr>
              <w:rPr>
                <w:rFonts w:eastAsia="Malgun Gothic"/>
                <w:b/>
                <w:sz w:val="24"/>
                <w:szCs w:val="24"/>
                <w:highlight w:val="lightGray"/>
              </w:rPr>
            </w:pPr>
            <w:r>
              <w:rPr>
                <w:rFonts w:eastAsia="Malgun Gothic"/>
                <w:b/>
                <w:sz w:val="24"/>
                <w:szCs w:val="24"/>
                <w:highlight w:val="lightGray"/>
              </w:rPr>
              <w:t>Exam 1 (Chapters 1-6)</w:t>
            </w:r>
          </w:p>
        </w:tc>
        <w:tc>
          <w:tcPr>
            <w:tcW w:w="1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B26CA8" w14:textId="77777777" w:rsidR="00BB77D0" w:rsidRDefault="00BB77D0">
            <w:pPr>
              <w:rPr>
                <w:rFonts w:eastAsia="Malgun Gothic"/>
                <w:bCs/>
                <w:color w:val="0D0D0D" w:themeColor="text1" w:themeTint="F2"/>
                <w:sz w:val="24"/>
                <w:szCs w:val="24"/>
                <w:highlight w:val="lightGray"/>
              </w:rPr>
            </w:pPr>
          </w:p>
        </w:tc>
      </w:tr>
      <w:tr w:rsidR="00BB77D0" w14:paraId="1BD5BAE6"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6B70E7D3"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657A8282" w14:textId="77777777" w:rsidR="00BB77D0" w:rsidRDefault="00BB77D0">
            <w:pPr>
              <w:rPr>
                <w:rFonts w:eastAsia="Malgun Gothic"/>
                <w:bCs/>
                <w:sz w:val="24"/>
                <w:szCs w:val="24"/>
              </w:rPr>
            </w:pPr>
            <w:r>
              <w:rPr>
                <w:rFonts w:eastAsia="Malgun Gothic"/>
                <w:bCs/>
                <w:sz w:val="24"/>
                <w:szCs w:val="24"/>
              </w:rPr>
              <w:t>Feb. 16</w:t>
            </w:r>
          </w:p>
        </w:tc>
        <w:tc>
          <w:tcPr>
            <w:tcW w:w="5603" w:type="dxa"/>
            <w:tcBorders>
              <w:top w:val="single" w:sz="4" w:space="0" w:color="auto"/>
              <w:left w:val="single" w:sz="4" w:space="0" w:color="auto"/>
              <w:bottom w:val="single" w:sz="4" w:space="0" w:color="auto"/>
              <w:right w:val="single" w:sz="4" w:space="0" w:color="auto"/>
            </w:tcBorders>
            <w:hideMark/>
          </w:tcPr>
          <w:p w14:paraId="27EDB4FB" w14:textId="77777777" w:rsidR="00BB77D0" w:rsidRDefault="00BB77D0">
            <w:pPr>
              <w:rPr>
                <w:rFonts w:eastAsia="Malgun Gothic"/>
                <w:bCs/>
                <w:i/>
                <w:iCs/>
                <w:sz w:val="24"/>
                <w:szCs w:val="24"/>
              </w:rPr>
            </w:pPr>
            <w:r>
              <w:rPr>
                <w:rFonts w:eastAsia="Malgun Gothic"/>
                <w:bCs/>
                <w:i/>
                <w:iCs/>
                <w:sz w:val="24"/>
                <w:szCs w:val="24"/>
              </w:rPr>
              <w:t>CANCELED DUE TO INCLIMINT WEATHER</w:t>
            </w:r>
          </w:p>
        </w:tc>
        <w:tc>
          <w:tcPr>
            <w:tcW w:w="1988" w:type="dxa"/>
            <w:tcBorders>
              <w:top w:val="single" w:sz="4" w:space="0" w:color="auto"/>
              <w:left w:val="single" w:sz="4" w:space="0" w:color="auto"/>
              <w:bottom w:val="single" w:sz="4" w:space="0" w:color="auto"/>
              <w:right w:val="single" w:sz="4" w:space="0" w:color="auto"/>
            </w:tcBorders>
          </w:tcPr>
          <w:p w14:paraId="6544CF68" w14:textId="77777777" w:rsidR="00BB77D0" w:rsidRDefault="00BB77D0">
            <w:pPr>
              <w:rPr>
                <w:rFonts w:eastAsia="Malgun Gothic"/>
                <w:bCs/>
                <w:sz w:val="24"/>
                <w:szCs w:val="24"/>
              </w:rPr>
            </w:pPr>
          </w:p>
        </w:tc>
      </w:tr>
      <w:tr w:rsidR="00BB77D0" w14:paraId="7C555DC7" w14:textId="77777777" w:rsidTr="00BB77D0">
        <w:trPr>
          <w:trHeight w:val="46"/>
        </w:trPr>
        <w:tc>
          <w:tcPr>
            <w:tcW w:w="605" w:type="dxa"/>
            <w:tcBorders>
              <w:top w:val="single" w:sz="4" w:space="0" w:color="auto"/>
              <w:left w:val="single" w:sz="4" w:space="0" w:color="auto"/>
              <w:bottom w:val="single" w:sz="4" w:space="0" w:color="auto"/>
              <w:right w:val="single" w:sz="4" w:space="0" w:color="auto"/>
            </w:tcBorders>
            <w:hideMark/>
          </w:tcPr>
          <w:p w14:paraId="716FD587" w14:textId="77777777" w:rsidR="00BB77D0" w:rsidRDefault="00BB77D0">
            <w:pPr>
              <w:jc w:val="center"/>
              <w:rPr>
                <w:rFonts w:eastAsia="Malgun Gothic"/>
                <w:bCs/>
                <w:sz w:val="24"/>
                <w:szCs w:val="24"/>
              </w:rPr>
            </w:pPr>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6A5FA349" w14:textId="77777777" w:rsidR="00BB77D0" w:rsidRDefault="00BB77D0">
            <w:pPr>
              <w:rPr>
                <w:rFonts w:eastAsia="Malgun Gothic"/>
                <w:bCs/>
                <w:sz w:val="24"/>
                <w:szCs w:val="24"/>
              </w:rPr>
            </w:pPr>
            <w:r>
              <w:rPr>
                <w:rFonts w:eastAsia="Malgun Gothic"/>
                <w:bCs/>
                <w:sz w:val="24"/>
                <w:szCs w:val="24"/>
              </w:rPr>
              <w:t>Feb. 18</w:t>
            </w:r>
          </w:p>
        </w:tc>
        <w:tc>
          <w:tcPr>
            <w:tcW w:w="5603" w:type="dxa"/>
            <w:tcBorders>
              <w:top w:val="single" w:sz="4" w:space="0" w:color="auto"/>
              <w:left w:val="single" w:sz="4" w:space="0" w:color="auto"/>
              <w:bottom w:val="single" w:sz="4" w:space="0" w:color="auto"/>
              <w:right w:val="single" w:sz="4" w:space="0" w:color="auto"/>
            </w:tcBorders>
            <w:hideMark/>
          </w:tcPr>
          <w:p w14:paraId="72082279" w14:textId="77777777" w:rsidR="00BB77D0" w:rsidRDefault="00BB77D0">
            <w:pPr>
              <w:rPr>
                <w:rFonts w:eastAsia="Malgun Gothic"/>
                <w:bCs/>
                <w:i/>
                <w:iCs/>
                <w:sz w:val="24"/>
                <w:szCs w:val="24"/>
              </w:rPr>
            </w:pPr>
            <w:r>
              <w:rPr>
                <w:rFonts w:eastAsia="Malgun Gothic"/>
                <w:bCs/>
                <w:i/>
                <w:iCs/>
                <w:sz w:val="24"/>
                <w:szCs w:val="24"/>
              </w:rPr>
              <w:t>CANCELED DUE TO INCLIMINT WEATHER</w:t>
            </w:r>
          </w:p>
        </w:tc>
        <w:tc>
          <w:tcPr>
            <w:tcW w:w="1988" w:type="dxa"/>
            <w:tcBorders>
              <w:top w:val="single" w:sz="4" w:space="0" w:color="auto"/>
              <w:left w:val="single" w:sz="4" w:space="0" w:color="auto"/>
              <w:bottom w:val="single" w:sz="4" w:space="0" w:color="auto"/>
              <w:right w:val="single" w:sz="4" w:space="0" w:color="auto"/>
            </w:tcBorders>
          </w:tcPr>
          <w:p w14:paraId="3D1F7EEF" w14:textId="77777777" w:rsidR="00BB77D0" w:rsidRDefault="00BB77D0">
            <w:pPr>
              <w:rPr>
                <w:rFonts w:eastAsia="Malgun Gothic"/>
                <w:bCs/>
                <w:sz w:val="24"/>
                <w:szCs w:val="24"/>
              </w:rPr>
            </w:pPr>
          </w:p>
        </w:tc>
      </w:tr>
      <w:tr w:rsidR="00BB77D0" w14:paraId="2DB605EA" w14:textId="77777777" w:rsidTr="00BB77D0">
        <w:trPr>
          <w:trHeight w:val="538"/>
        </w:trPr>
        <w:tc>
          <w:tcPr>
            <w:tcW w:w="605" w:type="dxa"/>
            <w:tcBorders>
              <w:top w:val="single" w:sz="4" w:space="0" w:color="auto"/>
              <w:left w:val="single" w:sz="4" w:space="0" w:color="auto"/>
              <w:bottom w:val="single" w:sz="4" w:space="0" w:color="auto"/>
              <w:right w:val="single" w:sz="4" w:space="0" w:color="auto"/>
            </w:tcBorders>
            <w:hideMark/>
          </w:tcPr>
          <w:p w14:paraId="71FB9C04"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5C9D480D" w14:textId="77777777" w:rsidR="00BB77D0" w:rsidRDefault="00BB77D0">
            <w:pPr>
              <w:rPr>
                <w:rFonts w:eastAsia="Malgun Gothic"/>
                <w:bCs/>
                <w:sz w:val="24"/>
                <w:szCs w:val="24"/>
              </w:rPr>
            </w:pPr>
            <w:r>
              <w:rPr>
                <w:rFonts w:eastAsia="Malgun Gothic"/>
                <w:bCs/>
                <w:sz w:val="24"/>
                <w:szCs w:val="24"/>
              </w:rPr>
              <w:t>Feb. 23</w:t>
            </w:r>
          </w:p>
        </w:tc>
        <w:tc>
          <w:tcPr>
            <w:tcW w:w="5603" w:type="dxa"/>
            <w:tcBorders>
              <w:top w:val="single" w:sz="4" w:space="0" w:color="auto"/>
              <w:left w:val="single" w:sz="4" w:space="0" w:color="auto"/>
              <w:bottom w:val="single" w:sz="4" w:space="0" w:color="auto"/>
              <w:right w:val="single" w:sz="4" w:space="0" w:color="auto"/>
            </w:tcBorders>
            <w:hideMark/>
          </w:tcPr>
          <w:p w14:paraId="18E20BA4" w14:textId="77777777" w:rsidR="00BB77D0" w:rsidRDefault="00BB77D0">
            <w:pPr>
              <w:rPr>
                <w:rFonts w:eastAsia="Malgun Gothic"/>
                <w:bCs/>
                <w:sz w:val="24"/>
                <w:szCs w:val="24"/>
              </w:rPr>
            </w:pPr>
            <w:r>
              <w:rPr>
                <w:rFonts w:eastAsia="Malgun Gothic"/>
                <w:bCs/>
                <w:sz w:val="24"/>
                <w:szCs w:val="24"/>
              </w:rPr>
              <w:t>Marketing Information</w:t>
            </w:r>
          </w:p>
          <w:p w14:paraId="32E56227" w14:textId="77777777" w:rsidR="00BB77D0" w:rsidRDefault="00BB77D0">
            <w:pPr>
              <w:rPr>
                <w:rFonts w:eastAsia="Malgun Gothic"/>
                <w:b/>
                <w:sz w:val="24"/>
                <w:szCs w:val="24"/>
              </w:rPr>
            </w:pPr>
            <w:r>
              <w:rPr>
                <w:rFonts w:eastAsia="Malgun Gothic"/>
                <w:b/>
                <w:sz w:val="24"/>
                <w:szCs w:val="24"/>
              </w:rPr>
              <w:t>Team Checkpoint #1</w:t>
            </w:r>
          </w:p>
        </w:tc>
        <w:tc>
          <w:tcPr>
            <w:tcW w:w="1988" w:type="dxa"/>
            <w:tcBorders>
              <w:top w:val="single" w:sz="4" w:space="0" w:color="auto"/>
              <w:left w:val="single" w:sz="4" w:space="0" w:color="auto"/>
              <w:bottom w:val="single" w:sz="4" w:space="0" w:color="auto"/>
              <w:right w:val="single" w:sz="4" w:space="0" w:color="auto"/>
            </w:tcBorders>
          </w:tcPr>
          <w:p w14:paraId="24F34843" w14:textId="77777777" w:rsidR="00BB77D0" w:rsidRDefault="00BB77D0">
            <w:pPr>
              <w:rPr>
                <w:rFonts w:eastAsia="Malgun Gothic"/>
                <w:bCs/>
                <w:sz w:val="24"/>
                <w:szCs w:val="24"/>
              </w:rPr>
            </w:pPr>
            <w:r>
              <w:rPr>
                <w:rFonts w:eastAsia="Malgun Gothic"/>
                <w:bCs/>
                <w:sz w:val="24"/>
                <w:szCs w:val="24"/>
              </w:rPr>
              <w:t>Chapter 7</w:t>
            </w:r>
          </w:p>
          <w:p w14:paraId="242800DE" w14:textId="77777777" w:rsidR="00BB77D0" w:rsidRDefault="00BB77D0">
            <w:pPr>
              <w:rPr>
                <w:rFonts w:eastAsia="Malgun Gothic"/>
                <w:bCs/>
                <w:sz w:val="24"/>
                <w:szCs w:val="24"/>
              </w:rPr>
            </w:pPr>
          </w:p>
        </w:tc>
      </w:tr>
      <w:tr w:rsidR="00BB77D0" w14:paraId="204A416B"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3B0D9D80" w14:textId="77777777" w:rsidR="00BB77D0" w:rsidRDefault="00BB77D0">
            <w:pPr>
              <w:jc w:val="center"/>
              <w:rPr>
                <w:rFonts w:eastAsia="Malgun Gothic"/>
                <w:bCs/>
                <w:sz w:val="24"/>
                <w:szCs w:val="24"/>
              </w:rPr>
            </w:pPr>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146019E2" w14:textId="77777777" w:rsidR="00BB77D0" w:rsidRDefault="00BB77D0">
            <w:pPr>
              <w:rPr>
                <w:rFonts w:eastAsia="Malgun Gothic"/>
                <w:bCs/>
                <w:sz w:val="24"/>
                <w:szCs w:val="24"/>
              </w:rPr>
            </w:pPr>
            <w:r>
              <w:rPr>
                <w:rFonts w:eastAsia="Malgun Gothic"/>
                <w:bCs/>
                <w:sz w:val="24"/>
                <w:szCs w:val="24"/>
              </w:rPr>
              <w:t>Feb. 25</w:t>
            </w:r>
          </w:p>
        </w:tc>
        <w:tc>
          <w:tcPr>
            <w:tcW w:w="5603" w:type="dxa"/>
            <w:tcBorders>
              <w:top w:val="single" w:sz="4" w:space="0" w:color="auto"/>
              <w:left w:val="single" w:sz="4" w:space="0" w:color="auto"/>
              <w:bottom w:val="single" w:sz="4" w:space="0" w:color="auto"/>
              <w:right w:val="single" w:sz="4" w:space="0" w:color="auto"/>
            </w:tcBorders>
            <w:hideMark/>
          </w:tcPr>
          <w:p w14:paraId="45CDB989" w14:textId="77777777" w:rsidR="00BB77D0" w:rsidRDefault="00BB77D0">
            <w:pPr>
              <w:rPr>
                <w:rFonts w:eastAsia="Malgun Gothic"/>
                <w:bCs/>
                <w:sz w:val="24"/>
                <w:szCs w:val="24"/>
              </w:rPr>
            </w:pPr>
            <w:r>
              <w:rPr>
                <w:rFonts w:eastAsia="Malgun Gothic"/>
                <w:bCs/>
                <w:sz w:val="24"/>
                <w:szCs w:val="24"/>
              </w:rPr>
              <w:t>Product Planning</w:t>
            </w:r>
          </w:p>
        </w:tc>
        <w:tc>
          <w:tcPr>
            <w:tcW w:w="1988" w:type="dxa"/>
            <w:tcBorders>
              <w:top w:val="single" w:sz="4" w:space="0" w:color="auto"/>
              <w:left w:val="single" w:sz="4" w:space="0" w:color="auto"/>
              <w:bottom w:val="single" w:sz="4" w:space="0" w:color="auto"/>
              <w:right w:val="single" w:sz="4" w:space="0" w:color="auto"/>
            </w:tcBorders>
            <w:hideMark/>
          </w:tcPr>
          <w:p w14:paraId="00538CB9" w14:textId="77777777" w:rsidR="00BB77D0" w:rsidRDefault="00BB77D0">
            <w:pPr>
              <w:rPr>
                <w:rFonts w:eastAsia="Malgun Gothic"/>
                <w:bCs/>
                <w:sz w:val="24"/>
                <w:szCs w:val="24"/>
              </w:rPr>
            </w:pPr>
            <w:r>
              <w:rPr>
                <w:rFonts w:eastAsia="Malgun Gothic"/>
                <w:bCs/>
                <w:sz w:val="24"/>
                <w:szCs w:val="24"/>
              </w:rPr>
              <w:t>Chapter 8</w:t>
            </w:r>
          </w:p>
        </w:tc>
      </w:tr>
      <w:tr w:rsidR="00BB77D0" w14:paraId="3AD20933" w14:textId="77777777" w:rsidTr="00BB77D0">
        <w:trPr>
          <w:trHeight w:val="542"/>
        </w:trPr>
        <w:tc>
          <w:tcPr>
            <w:tcW w:w="605" w:type="dxa"/>
            <w:tcBorders>
              <w:top w:val="single" w:sz="4" w:space="0" w:color="auto"/>
              <w:left w:val="single" w:sz="4" w:space="0" w:color="auto"/>
              <w:bottom w:val="single" w:sz="4" w:space="0" w:color="auto"/>
              <w:right w:val="single" w:sz="4" w:space="0" w:color="auto"/>
            </w:tcBorders>
            <w:hideMark/>
          </w:tcPr>
          <w:p w14:paraId="5BBC5FCA"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64B3C044" w14:textId="77777777" w:rsidR="00BB77D0" w:rsidRDefault="00BB77D0">
            <w:pPr>
              <w:rPr>
                <w:rFonts w:eastAsia="Malgun Gothic"/>
                <w:bCs/>
                <w:sz w:val="24"/>
                <w:szCs w:val="24"/>
              </w:rPr>
            </w:pPr>
            <w:r>
              <w:rPr>
                <w:rFonts w:eastAsia="Malgun Gothic"/>
                <w:bCs/>
                <w:sz w:val="24"/>
                <w:szCs w:val="24"/>
              </w:rPr>
              <w:t>Mar. 2</w:t>
            </w:r>
          </w:p>
        </w:tc>
        <w:tc>
          <w:tcPr>
            <w:tcW w:w="5603" w:type="dxa"/>
            <w:tcBorders>
              <w:top w:val="single" w:sz="4" w:space="0" w:color="auto"/>
              <w:left w:val="single" w:sz="4" w:space="0" w:color="auto"/>
              <w:bottom w:val="single" w:sz="4" w:space="0" w:color="auto"/>
              <w:right w:val="single" w:sz="4" w:space="0" w:color="auto"/>
            </w:tcBorders>
            <w:hideMark/>
          </w:tcPr>
          <w:p w14:paraId="5EE3E285" w14:textId="77777777" w:rsidR="00BB77D0" w:rsidRDefault="00BB77D0">
            <w:pPr>
              <w:rPr>
                <w:rFonts w:eastAsia="Malgun Gothic"/>
                <w:bCs/>
                <w:sz w:val="24"/>
                <w:szCs w:val="24"/>
              </w:rPr>
            </w:pPr>
            <w:r>
              <w:rPr>
                <w:rFonts w:eastAsia="Malgun Gothic"/>
                <w:bCs/>
                <w:sz w:val="24"/>
                <w:szCs w:val="24"/>
              </w:rPr>
              <w:t>Product Management/New Product Development</w:t>
            </w:r>
          </w:p>
          <w:p w14:paraId="6775DEC8" w14:textId="77777777" w:rsidR="00BB77D0" w:rsidRDefault="00BB77D0">
            <w:pPr>
              <w:rPr>
                <w:rFonts w:eastAsia="Malgun Gothic"/>
                <w:bCs/>
                <w:sz w:val="24"/>
                <w:szCs w:val="24"/>
              </w:rPr>
            </w:pPr>
            <w:r>
              <w:rPr>
                <w:rFonts w:eastAsia="Malgun Gothic"/>
                <w:b/>
                <w:sz w:val="24"/>
                <w:szCs w:val="24"/>
              </w:rPr>
              <w:t>Quiz 1 (Chapters 7-9)</w:t>
            </w:r>
          </w:p>
        </w:tc>
        <w:tc>
          <w:tcPr>
            <w:tcW w:w="1988" w:type="dxa"/>
            <w:tcBorders>
              <w:top w:val="single" w:sz="4" w:space="0" w:color="auto"/>
              <w:left w:val="single" w:sz="4" w:space="0" w:color="auto"/>
              <w:bottom w:val="single" w:sz="4" w:space="0" w:color="auto"/>
              <w:right w:val="single" w:sz="4" w:space="0" w:color="auto"/>
            </w:tcBorders>
            <w:hideMark/>
          </w:tcPr>
          <w:p w14:paraId="2FF09006" w14:textId="77777777" w:rsidR="00BB77D0" w:rsidRDefault="00BB77D0">
            <w:pPr>
              <w:rPr>
                <w:rFonts w:eastAsia="Malgun Gothic"/>
                <w:bCs/>
                <w:sz w:val="24"/>
                <w:szCs w:val="24"/>
              </w:rPr>
            </w:pPr>
            <w:r>
              <w:rPr>
                <w:rFonts w:eastAsia="Malgun Gothic"/>
                <w:bCs/>
                <w:sz w:val="24"/>
                <w:szCs w:val="24"/>
              </w:rPr>
              <w:t>Chapter 9</w:t>
            </w:r>
          </w:p>
        </w:tc>
      </w:tr>
      <w:tr w:rsidR="00BB77D0" w14:paraId="01A78D06" w14:textId="77777777" w:rsidTr="00BB77D0">
        <w:trPr>
          <w:trHeight w:val="538"/>
        </w:trPr>
        <w:tc>
          <w:tcPr>
            <w:tcW w:w="605" w:type="dxa"/>
            <w:tcBorders>
              <w:top w:val="single" w:sz="4" w:space="0" w:color="auto"/>
              <w:left w:val="single" w:sz="4" w:space="0" w:color="auto"/>
              <w:bottom w:val="single" w:sz="4" w:space="0" w:color="auto"/>
              <w:right w:val="single" w:sz="4" w:space="0" w:color="auto"/>
            </w:tcBorders>
            <w:hideMark/>
          </w:tcPr>
          <w:p w14:paraId="26B7CD42" w14:textId="77777777" w:rsidR="00BB77D0" w:rsidRDefault="00BB77D0">
            <w:pPr>
              <w:jc w:val="center"/>
              <w:rPr>
                <w:rFonts w:eastAsia="Malgun Gothic"/>
                <w:bCs/>
                <w:sz w:val="24"/>
                <w:szCs w:val="24"/>
              </w:rPr>
            </w:pPr>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744A2DBF" w14:textId="77777777" w:rsidR="00BB77D0" w:rsidRDefault="00BB77D0">
            <w:pPr>
              <w:rPr>
                <w:rFonts w:eastAsia="Malgun Gothic"/>
                <w:bCs/>
                <w:sz w:val="24"/>
                <w:szCs w:val="24"/>
              </w:rPr>
            </w:pPr>
            <w:r>
              <w:rPr>
                <w:rFonts w:eastAsia="Malgun Gothic"/>
                <w:bCs/>
                <w:sz w:val="24"/>
                <w:szCs w:val="24"/>
              </w:rPr>
              <w:t>Mar. 4</w:t>
            </w:r>
          </w:p>
        </w:tc>
        <w:tc>
          <w:tcPr>
            <w:tcW w:w="5603" w:type="dxa"/>
            <w:tcBorders>
              <w:top w:val="single" w:sz="4" w:space="0" w:color="auto"/>
              <w:left w:val="single" w:sz="4" w:space="0" w:color="auto"/>
              <w:bottom w:val="single" w:sz="4" w:space="0" w:color="auto"/>
              <w:right w:val="single" w:sz="4" w:space="0" w:color="auto"/>
            </w:tcBorders>
            <w:hideMark/>
          </w:tcPr>
          <w:p w14:paraId="5CC9F13F" w14:textId="77777777" w:rsidR="00BB77D0" w:rsidRDefault="00BB77D0">
            <w:pPr>
              <w:rPr>
                <w:rFonts w:eastAsia="Malgun Gothic"/>
                <w:bCs/>
                <w:sz w:val="24"/>
                <w:szCs w:val="24"/>
              </w:rPr>
            </w:pPr>
            <w:r>
              <w:rPr>
                <w:rFonts w:eastAsia="Malgun Gothic"/>
                <w:bCs/>
                <w:sz w:val="24"/>
                <w:szCs w:val="24"/>
              </w:rPr>
              <w:t>Place/Development of Channel Systems</w:t>
            </w:r>
          </w:p>
        </w:tc>
        <w:tc>
          <w:tcPr>
            <w:tcW w:w="1988" w:type="dxa"/>
            <w:tcBorders>
              <w:top w:val="single" w:sz="4" w:space="0" w:color="auto"/>
              <w:left w:val="single" w:sz="4" w:space="0" w:color="auto"/>
              <w:bottom w:val="single" w:sz="4" w:space="0" w:color="auto"/>
              <w:right w:val="single" w:sz="4" w:space="0" w:color="auto"/>
            </w:tcBorders>
            <w:hideMark/>
          </w:tcPr>
          <w:p w14:paraId="4A38D747" w14:textId="77777777" w:rsidR="00BB77D0" w:rsidRDefault="00BB77D0">
            <w:pPr>
              <w:rPr>
                <w:rFonts w:eastAsia="Malgun Gothic"/>
                <w:bCs/>
                <w:sz w:val="24"/>
                <w:szCs w:val="24"/>
              </w:rPr>
            </w:pPr>
            <w:r>
              <w:rPr>
                <w:rFonts w:eastAsia="Malgun Gothic"/>
                <w:bCs/>
                <w:sz w:val="24"/>
                <w:szCs w:val="24"/>
              </w:rPr>
              <w:t>Chapter 10</w:t>
            </w:r>
          </w:p>
        </w:tc>
      </w:tr>
      <w:tr w:rsidR="00BB77D0" w14:paraId="1A104F5D"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13D9C492"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2456E105" w14:textId="77777777" w:rsidR="00BB77D0" w:rsidRDefault="00BB77D0">
            <w:pPr>
              <w:rPr>
                <w:rFonts w:eastAsia="Malgun Gothic"/>
                <w:bCs/>
                <w:sz w:val="24"/>
                <w:szCs w:val="24"/>
              </w:rPr>
            </w:pPr>
            <w:r>
              <w:rPr>
                <w:rFonts w:eastAsia="Malgun Gothic"/>
                <w:bCs/>
                <w:sz w:val="24"/>
                <w:szCs w:val="24"/>
              </w:rPr>
              <w:t>Mar. 9</w:t>
            </w:r>
          </w:p>
        </w:tc>
        <w:tc>
          <w:tcPr>
            <w:tcW w:w="5603" w:type="dxa"/>
            <w:tcBorders>
              <w:top w:val="single" w:sz="4" w:space="0" w:color="auto"/>
              <w:left w:val="single" w:sz="4" w:space="0" w:color="auto"/>
              <w:bottom w:val="single" w:sz="4" w:space="0" w:color="auto"/>
              <w:right w:val="single" w:sz="4" w:space="0" w:color="auto"/>
            </w:tcBorders>
            <w:hideMark/>
          </w:tcPr>
          <w:p w14:paraId="340342D7" w14:textId="77777777" w:rsidR="00BB77D0" w:rsidRDefault="00BB77D0">
            <w:pPr>
              <w:rPr>
                <w:rFonts w:eastAsia="Malgun Gothic"/>
                <w:bCs/>
                <w:sz w:val="24"/>
                <w:szCs w:val="24"/>
              </w:rPr>
            </w:pPr>
            <w:r>
              <w:rPr>
                <w:rFonts w:eastAsia="Malgun Gothic"/>
                <w:bCs/>
                <w:sz w:val="24"/>
                <w:szCs w:val="24"/>
              </w:rPr>
              <w:t>Guest Speaker</w:t>
            </w:r>
          </w:p>
          <w:p w14:paraId="7C27EEE8" w14:textId="77777777" w:rsidR="00BB77D0" w:rsidRDefault="00BB77D0">
            <w:pPr>
              <w:rPr>
                <w:rFonts w:eastAsia="Malgun Gothic"/>
                <w:b/>
                <w:sz w:val="24"/>
                <w:szCs w:val="24"/>
              </w:rPr>
            </w:pPr>
            <w:r>
              <w:rPr>
                <w:rFonts w:eastAsia="Malgun Gothic"/>
                <w:b/>
                <w:sz w:val="24"/>
                <w:szCs w:val="24"/>
              </w:rPr>
              <w:t>Article Summary 2</w:t>
            </w:r>
          </w:p>
        </w:tc>
        <w:tc>
          <w:tcPr>
            <w:tcW w:w="1988" w:type="dxa"/>
            <w:tcBorders>
              <w:top w:val="single" w:sz="4" w:space="0" w:color="auto"/>
              <w:left w:val="single" w:sz="4" w:space="0" w:color="auto"/>
              <w:bottom w:val="single" w:sz="4" w:space="0" w:color="auto"/>
              <w:right w:val="single" w:sz="4" w:space="0" w:color="auto"/>
            </w:tcBorders>
          </w:tcPr>
          <w:p w14:paraId="230536B4" w14:textId="77777777" w:rsidR="00BB77D0" w:rsidRDefault="00BB77D0">
            <w:pPr>
              <w:rPr>
                <w:rFonts w:eastAsia="Malgun Gothic"/>
                <w:bCs/>
                <w:sz w:val="24"/>
                <w:szCs w:val="24"/>
              </w:rPr>
            </w:pPr>
          </w:p>
        </w:tc>
      </w:tr>
      <w:tr w:rsidR="00BB77D0" w14:paraId="1C8E64CF"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7EC1708F" w14:textId="77777777" w:rsidR="00BB77D0" w:rsidRDefault="00BB77D0">
            <w:pPr>
              <w:jc w:val="center"/>
              <w:rPr>
                <w:rFonts w:eastAsia="Malgun Gothic"/>
                <w:bCs/>
                <w:sz w:val="24"/>
                <w:szCs w:val="24"/>
              </w:rPr>
            </w:pPr>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5E080C9E" w14:textId="77777777" w:rsidR="00BB77D0" w:rsidRDefault="00BB77D0">
            <w:pPr>
              <w:rPr>
                <w:rFonts w:eastAsia="Malgun Gothic"/>
                <w:bCs/>
                <w:sz w:val="24"/>
                <w:szCs w:val="24"/>
              </w:rPr>
            </w:pPr>
            <w:r>
              <w:rPr>
                <w:rFonts w:eastAsia="Malgun Gothic"/>
                <w:bCs/>
                <w:sz w:val="24"/>
                <w:szCs w:val="24"/>
              </w:rPr>
              <w:t>Mar. 11</w:t>
            </w:r>
          </w:p>
        </w:tc>
        <w:tc>
          <w:tcPr>
            <w:tcW w:w="5603" w:type="dxa"/>
            <w:tcBorders>
              <w:top w:val="single" w:sz="4" w:space="0" w:color="auto"/>
              <w:left w:val="single" w:sz="4" w:space="0" w:color="auto"/>
              <w:bottom w:val="single" w:sz="4" w:space="0" w:color="auto"/>
              <w:right w:val="single" w:sz="4" w:space="0" w:color="auto"/>
            </w:tcBorders>
            <w:hideMark/>
          </w:tcPr>
          <w:p w14:paraId="75D8EE2D" w14:textId="77777777" w:rsidR="00BB77D0" w:rsidRDefault="00BB77D0">
            <w:pPr>
              <w:rPr>
                <w:rFonts w:eastAsia="Malgun Gothic"/>
                <w:bCs/>
                <w:sz w:val="24"/>
                <w:szCs w:val="24"/>
              </w:rPr>
            </w:pPr>
            <w:r>
              <w:rPr>
                <w:rFonts w:eastAsia="Malgun Gothic"/>
                <w:bCs/>
                <w:sz w:val="24"/>
                <w:szCs w:val="24"/>
              </w:rPr>
              <w:t>Distribution and Logistics</w:t>
            </w:r>
          </w:p>
        </w:tc>
        <w:tc>
          <w:tcPr>
            <w:tcW w:w="1988" w:type="dxa"/>
            <w:tcBorders>
              <w:top w:val="single" w:sz="4" w:space="0" w:color="auto"/>
              <w:left w:val="single" w:sz="4" w:space="0" w:color="auto"/>
              <w:bottom w:val="single" w:sz="4" w:space="0" w:color="auto"/>
              <w:right w:val="single" w:sz="4" w:space="0" w:color="auto"/>
            </w:tcBorders>
            <w:hideMark/>
          </w:tcPr>
          <w:p w14:paraId="1E3619F4" w14:textId="77777777" w:rsidR="00BB77D0" w:rsidRDefault="00BB77D0">
            <w:pPr>
              <w:rPr>
                <w:rFonts w:eastAsia="Malgun Gothic"/>
                <w:bCs/>
                <w:sz w:val="24"/>
                <w:szCs w:val="24"/>
              </w:rPr>
            </w:pPr>
            <w:r>
              <w:rPr>
                <w:rFonts w:eastAsia="Malgun Gothic"/>
                <w:bCs/>
                <w:sz w:val="24"/>
                <w:szCs w:val="24"/>
              </w:rPr>
              <w:t>Chapter 11</w:t>
            </w:r>
          </w:p>
        </w:tc>
      </w:tr>
      <w:tr w:rsidR="00BB77D0" w14:paraId="254B4342" w14:textId="77777777" w:rsidTr="00BB77D0">
        <w:trPr>
          <w:trHeight w:val="273"/>
        </w:trPr>
        <w:tc>
          <w:tcPr>
            <w:tcW w:w="605" w:type="dxa"/>
            <w:tcBorders>
              <w:top w:val="single" w:sz="4" w:space="0" w:color="auto"/>
              <w:left w:val="single" w:sz="4" w:space="0" w:color="auto"/>
              <w:bottom w:val="single" w:sz="4" w:space="0" w:color="auto"/>
              <w:right w:val="single" w:sz="4" w:space="0" w:color="auto"/>
            </w:tcBorders>
            <w:hideMark/>
          </w:tcPr>
          <w:p w14:paraId="1DBE1166"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1FAE3260" w14:textId="77777777" w:rsidR="00BB77D0" w:rsidRDefault="00BB77D0">
            <w:pPr>
              <w:rPr>
                <w:rFonts w:eastAsia="Malgun Gothic"/>
                <w:bCs/>
                <w:sz w:val="24"/>
                <w:szCs w:val="24"/>
              </w:rPr>
            </w:pPr>
            <w:r>
              <w:rPr>
                <w:rFonts w:eastAsia="Malgun Gothic"/>
                <w:bCs/>
                <w:sz w:val="24"/>
                <w:szCs w:val="24"/>
              </w:rPr>
              <w:t>Mar. 16</w:t>
            </w:r>
          </w:p>
        </w:tc>
        <w:tc>
          <w:tcPr>
            <w:tcW w:w="5603" w:type="dxa"/>
            <w:tcBorders>
              <w:top w:val="single" w:sz="4" w:space="0" w:color="auto"/>
              <w:left w:val="single" w:sz="4" w:space="0" w:color="auto"/>
              <w:bottom w:val="single" w:sz="4" w:space="0" w:color="auto"/>
              <w:right w:val="single" w:sz="4" w:space="0" w:color="auto"/>
            </w:tcBorders>
            <w:hideMark/>
          </w:tcPr>
          <w:p w14:paraId="78CF48D1" w14:textId="77777777" w:rsidR="00BB77D0" w:rsidRDefault="00BB77D0">
            <w:pPr>
              <w:rPr>
                <w:rFonts w:eastAsia="Malgun Gothic"/>
                <w:b/>
                <w:sz w:val="24"/>
                <w:szCs w:val="24"/>
              </w:rPr>
            </w:pPr>
            <w:r>
              <w:rPr>
                <w:rFonts w:eastAsia="Malgun Gothic"/>
                <w:b/>
                <w:sz w:val="24"/>
                <w:szCs w:val="24"/>
              </w:rPr>
              <w:t>NO CLASS – SPRING BREAK</w:t>
            </w:r>
          </w:p>
        </w:tc>
        <w:tc>
          <w:tcPr>
            <w:tcW w:w="1988" w:type="dxa"/>
            <w:tcBorders>
              <w:top w:val="single" w:sz="4" w:space="0" w:color="auto"/>
              <w:left w:val="single" w:sz="4" w:space="0" w:color="auto"/>
              <w:bottom w:val="single" w:sz="4" w:space="0" w:color="auto"/>
              <w:right w:val="single" w:sz="4" w:space="0" w:color="auto"/>
            </w:tcBorders>
          </w:tcPr>
          <w:p w14:paraId="43295FC1" w14:textId="77777777" w:rsidR="00BB77D0" w:rsidRDefault="00BB77D0">
            <w:pPr>
              <w:rPr>
                <w:rFonts w:eastAsia="Malgun Gothic"/>
                <w:bCs/>
                <w:sz w:val="24"/>
                <w:szCs w:val="24"/>
              </w:rPr>
            </w:pPr>
          </w:p>
        </w:tc>
      </w:tr>
      <w:tr w:rsidR="00BB77D0" w14:paraId="391DD215"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53601424" w14:textId="77777777" w:rsidR="00BB77D0" w:rsidRDefault="00BB77D0">
            <w:pPr>
              <w:jc w:val="center"/>
              <w:rPr>
                <w:rFonts w:eastAsia="Malgun Gothic"/>
                <w:bCs/>
                <w:sz w:val="24"/>
                <w:szCs w:val="24"/>
              </w:rPr>
            </w:pPr>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27F188C3" w14:textId="77777777" w:rsidR="00BB77D0" w:rsidRDefault="00BB77D0">
            <w:pPr>
              <w:rPr>
                <w:rFonts w:eastAsia="Malgun Gothic"/>
                <w:bCs/>
                <w:sz w:val="24"/>
                <w:szCs w:val="24"/>
              </w:rPr>
            </w:pPr>
            <w:r>
              <w:rPr>
                <w:rFonts w:eastAsia="Malgun Gothic"/>
                <w:bCs/>
                <w:sz w:val="24"/>
                <w:szCs w:val="24"/>
              </w:rPr>
              <w:t>Mar. 18</w:t>
            </w:r>
          </w:p>
        </w:tc>
        <w:tc>
          <w:tcPr>
            <w:tcW w:w="5603" w:type="dxa"/>
            <w:tcBorders>
              <w:top w:val="single" w:sz="4" w:space="0" w:color="auto"/>
              <w:left w:val="single" w:sz="4" w:space="0" w:color="auto"/>
              <w:bottom w:val="single" w:sz="4" w:space="0" w:color="auto"/>
              <w:right w:val="single" w:sz="4" w:space="0" w:color="auto"/>
            </w:tcBorders>
            <w:hideMark/>
          </w:tcPr>
          <w:p w14:paraId="781878F4" w14:textId="77777777" w:rsidR="00BB77D0" w:rsidRDefault="00BB77D0">
            <w:pPr>
              <w:tabs>
                <w:tab w:val="right" w:pos="5814"/>
              </w:tabs>
              <w:rPr>
                <w:rFonts w:eastAsia="Malgun Gothic"/>
                <w:b/>
                <w:sz w:val="24"/>
                <w:szCs w:val="24"/>
              </w:rPr>
            </w:pPr>
            <w:r>
              <w:rPr>
                <w:rFonts w:eastAsia="Malgun Gothic"/>
                <w:b/>
                <w:sz w:val="24"/>
                <w:szCs w:val="24"/>
              </w:rPr>
              <w:t>NO CLASS – SPRING BREAK</w:t>
            </w:r>
          </w:p>
        </w:tc>
        <w:tc>
          <w:tcPr>
            <w:tcW w:w="1988" w:type="dxa"/>
            <w:tcBorders>
              <w:top w:val="single" w:sz="4" w:space="0" w:color="auto"/>
              <w:left w:val="single" w:sz="4" w:space="0" w:color="auto"/>
              <w:bottom w:val="single" w:sz="4" w:space="0" w:color="auto"/>
              <w:right w:val="single" w:sz="4" w:space="0" w:color="auto"/>
            </w:tcBorders>
          </w:tcPr>
          <w:p w14:paraId="5DE519DB" w14:textId="77777777" w:rsidR="00BB77D0" w:rsidRDefault="00BB77D0">
            <w:pPr>
              <w:rPr>
                <w:rFonts w:eastAsia="Malgun Gothic"/>
                <w:bCs/>
                <w:sz w:val="24"/>
                <w:szCs w:val="24"/>
              </w:rPr>
            </w:pPr>
          </w:p>
        </w:tc>
      </w:tr>
      <w:tr w:rsidR="00BB77D0" w14:paraId="202CD6A9" w14:textId="77777777" w:rsidTr="00BB77D0">
        <w:trPr>
          <w:trHeight w:val="538"/>
        </w:trPr>
        <w:tc>
          <w:tcPr>
            <w:tcW w:w="605" w:type="dxa"/>
            <w:tcBorders>
              <w:top w:val="single" w:sz="4" w:space="0" w:color="auto"/>
              <w:left w:val="single" w:sz="4" w:space="0" w:color="auto"/>
              <w:bottom w:val="single" w:sz="4" w:space="0" w:color="auto"/>
              <w:right w:val="single" w:sz="4" w:space="0" w:color="auto"/>
            </w:tcBorders>
            <w:hideMark/>
          </w:tcPr>
          <w:p w14:paraId="48113C35"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583F8928" w14:textId="77777777" w:rsidR="00BB77D0" w:rsidRDefault="00BB77D0">
            <w:pPr>
              <w:tabs>
                <w:tab w:val="left" w:pos="1031"/>
              </w:tabs>
              <w:rPr>
                <w:rFonts w:eastAsia="Malgun Gothic"/>
                <w:bCs/>
                <w:sz w:val="24"/>
                <w:szCs w:val="24"/>
              </w:rPr>
            </w:pPr>
            <w:r>
              <w:rPr>
                <w:rFonts w:eastAsia="Malgun Gothic"/>
                <w:bCs/>
                <w:sz w:val="24"/>
                <w:szCs w:val="24"/>
              </w:rPr>
              <w:t>Mar. 23</w:t>
            </w:r>
          </w:p>
        </w:tc>
        <w:tc>
          <w:tcPr>
            <w:tcW w:w="5603" w:type="dxa"/>
            <w:tcBorders>
              <w:top w:val="single" w:sz="4" w:space="0" w:color="auto"/>
              <w:left w:val="single" w:sz="4" w:space="0" w:color="auto"/>
              <w:bottom w:val="single" w:sz="4" w:space="0" w:color="auto"/>
              <w:right w:val="single" w:sz="4" w:space="0" w:color="auto"/>
            </w:tcBorders>
            <w:hideMark/>
          </w:tcPr>
          <w:p w14:paraId="187D9D73" w14:textId="77777777" w:rsidR="00BB77D0" w:rsidRDefault="00BB77D0">
            <w:pPr>
              <w:rPr>
                <w:rFonts w:eastAsia="Malgun Gothic"/>
                <w:bCs/>
                <w:sz w:val="24"/>
                <w:szCs w:val="24"/>
              </w:rPr>
            </w:pPr>
            <w:r>
              <w:rPr>
                <w:rFonts w:eastAsia="Malgun Gothic"/>
                <w:bCs/>
                <w:sz w:val="24"/>
                <w:szCs w:val="24"/>
              </w:rPr>
              <w:t>Retailing and Wholesaling Strategies</w:t>
            </w:r>
          </w:p>
          <w:p w14:paraId="260DF70E" w14:textId="77777777" w:rsidR="00BB77D0" w:rsidRDefault="00BB77D0">
            <w:pPr>
              <w:rPr>
                <w:rFonts w:eastAsia="Malgun Gothic"/>
                <w:bCs/>
                <w:sz w:val="24"/>
                <w:szCs w:val="24"/>
              </w:rPr>
            </w:pPr>
            <w:r>
              <w:rPr>
                <w:rFonts w:eastAsia="Malgun Gothic"/>
                <w:b/>
                <w:sz w:val="24"/>
                <w:szCs w:val="24"/>
              </w:rPr>
              <w:t>Team Project Checkpoint #2</w:t>
            </w:r>
          </w:p>
        </w:tc>
        <w:tc>
          <w:tcPr>
            <w:tcW w:w="1988" w:type="dxa"/>
            <w:tcBorders>
              <w:top w:val="single" w:sz="4" w:space="0" w:color="auto"/>
              <w:left w:val="single" w:sz="4" w:space="0" w:color="auto"/>
              <w:bottom w:val="single" w:sz="4" w:space="0" w:color="auto"/>
              <w:right w:val="single" w:sz="4" w:space="0" w:color="auto"/>
            </w:tcBorders>
            <w:hideMark/>
          </w:tcPr>
          <w:p w14:paraId="00CBA95C" w14:textId="77777777" w:rsidR="00BB77D0" w:rsidRDefault="00BB77D0">
            <w:pPr>
              <w:rPr>
                <w:rFonts w:eastAsia="Malgun Gothic"/>
                <w:bCs/>
                <w:sz w:val="24"/>
                <w:szCs w:val="24"/>
              </w:rPr>
            </w:pPr>
            <w:r>
              <w:rPr>
                <w:rFonts w:eastAsia="Malgun Gothic"/>
                <w:bCs/>
                <w:sz w:val="24"/>
                <w:szCs w:val="24"/>
              </w:rPr>
              <w:t>Chapter 12</w:t>
            </w:r>
          </w:p>
        </w:tc>
      </w:tr>
      <w:tr w:rsidR="00BB77D0" w14:paraId="00E280EF" w14:textId="77777777" w:rsidTr="00BB77D0">
        <w:trPr>
          <w:trHeight w:val="542"/>
        </w:trPr>
        <w:tc>
          <w:tcPr>
            <w:tcW w:w="605" w:type="dxa"/>
            <w:tcBorders>
              <w:top w:val="single" w:sz="4" w:space="0" w:color="auto"/>
              <w:left w:val="single" w:sz="4" w:space="0" w:color="auto"/>
              <w:bottom w:val="single" w:sz="4" w:space="0" w:color="auto"/>
              <w:right w:val="single" w:sz="4" w:space="0" w:color="auto"/>
            </w:tcBorders>
            <w:hideMark/>
          </w:tcPr>
          <w:p w14:paraId="7333D9A0" w14:textId="77777777" w:rsidR="00BB77D0" w:rsidRDefault="00BB77D0">
            <w:pPr>
              <w:jc w:val="center"/>
              <w:rPr>
                <w:rFonts w:eastAsia="Malgun Gothic"/>
                <w:bCs/>
                <w:sz w:val="24"/>
                <w:szCs w:val="24"/>
              </w:rPr>
            </w:pPr>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2730B85D" w14:textId="77777777" w:rsidR="00BB77D0" w:rsidRDefault="00BB77D0">
            <w:pPr>
              <w:rPr>
                <w:rFonts w:eastAsia="Malgun Gothic"/>
                <w:bCs/>
                <w:sz w:val="24"/>
                <w:szCs w:val="24"/>
              </w:rPr>
            </w:pPr>
            <w:r>
              <w:rPr>
                <w:rFonts w:eastAsia="Malgun Gothic"/>
                <w:bCs/>
                <w:sz w:val="24"/>
                <w:szCs w:val="24"/>
              </w:rPr>
              <w:t>Mar. 25</w:t>
            </w:r>
          </w:p>
        </w:tc>
        <w:tc>
          <w:tcPr>
            <w:tcW w:w="5603" w:type="dxa"/>
            <w:tcBorders>
              <w:top w:val="single" w:sz="4" w:space="0" w:color="auto"/>
              <w:left w:val="single" w:sz="4" w:space="0" w:color="auto"/>
              <w:bottom w:val="single" w:sz="4" w:space="0" w:color="auto"/>
              <w:right w:val="single" w:sz="4" w:space="0" w:color="auto"/>
            </w:tcBorders>
            <w:hideMark/>
          </w:tcPr>
          <w:p w14:paraId="131D92F1" w14:textId="77777777" w:rsidR="00BB77D0" w:rsidRDefault="00BB77D0">
            <w:pPr>
              <w:rPr>
                <w:rFonts w:eastAsia="Malgun Gothic"/>
                <w:b/>
                <w:sz w:val="24"/>
                <w:szCs w:val="24"/>
              </w:rPr>
            </w:pPr>
            <w:r>
              <w:rPr>
                <w:rFonts w:eastAsia="Malgun Gothic"/>
                <w:b/>
                <w:sz w:val="24"/>
                <w:szCs w:val="24"/>
              </w:rPr>
              <w:t>Exam 2 (Chapter 7-12)</w:t>
            </w:r>
          </w:p>
        </w:tc>
        <w:tc>
          <w:tcPr>
            <w:tcW w:w="1988" w:type="dxa"/>
            <w:tcBorders>
              <w:top w:val="single" w:sz="4" w:space="0" w:color="auto"/>
              <w:left w:val="single" w:sz="4" w:space="0" w:color="auto"/>
              <w:bottom w:val="single" w:sz="4" w:space="0" w:color="auto"/>
              <w:right w:val="single" w:sz="4" w:space="0" w:color="auto"/>
            </w:tcBorders>
          </w:tcPr>
          <w:p w14:paraId="709AE224" w14:textId="77777777" w:rsidR="00BB77D0" w:rsidRDefault="00BB77D0">
            <w:pPr>
              <w:rPr>
                <w:rFonts w:eastAsia="Malgun Gothic"/>
                <w:bCs/>
                <w:sz w:val="24"/>
                <w:szCs w:val="24"/>
              </w:rPr>
            </w:pPr>
          </w:p>
        </w:tc>
      </w:tr>
      <w:tr w:rsidR="00BB77D0" w14:paraId="603363C5"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0C78FC10"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186A9DE0" w14:textId="77777777" w:rsidR="00BB77D0" w:rsidRDefault="00BB77D0">
            <w:pPr>
              <w:rPr>
                <w:rFonts w:eastAsia="Malgun Gothic"/>
                <w:bCs/>
                <w:sz w:val="24"/>
                <w:szCs w:val="24"/>
              </w:rPr>
            </w:pPr>
            <w:r>
              <w:rPr>
                <w:rFonts w:eastAsia="Malgun Gothic"/>
                <w:bCs/>
                <w:sz w:val="24"/>
                <w:szCs w:val="24"/>
              </w:rPr>
              <w:t>Mar. 30</w:t>
            </w:r>
          </w:p>
        </w:tc>
        <w:tc>
          <w:tcPr>
            <w:tcW w:w="5603" w:type="dxa"/>
            <w:tcBorders>
              <w:top w:val="single" w:sz="4" w:space="0" w:color="auto"/>
              <w:left w:val="single" w:sz="4" w:space="0" w:color="auto"/>
              <w:bottom w:val="single" w:sz="4" w:space="0" w:color="auto"/>
              <w:right w:val="single" w:sz="4" w:space="0" w:color="auto"/>
            </w:tcBorders>
            <w:hideMark/>
          </w:tcPr>
          <w:p w14:paraId="4D3751DC" w14:textId="77777777" w:rsidR="00BB77D0" w:rsidRDefault="00BB77D0">
            <w:pPr>
              <w:rPr>
                <w:rFonts w:eastAsia="Malgun Gothic"/>
                <w:bCs/>
                <w:sz w:val="24"/>
                <w:szCs w:val="24"/>
              </w:rPr>
            </w:pPr>
            <w:r>
              <w:rPr>
                <w:rFonts w:eastAsia="Malgun Gothic"/>
                <w:bCs/>
                <w:sz w:val="24"/>
                <w:szCs w:val="24"/>
              </w:rPr>
              <w:t>Integrated Marketing Communications</w:t>
            </w:r>
          </w:p>
          <w:p w14:paraId="5E4C3EF2" w14:textId="77777777" w:rsidR="00BB77D0" w:rsidRDefault="00BB77D0">
            <w:pPr>
              <w:rPr>
                <w:rFonts w:eastAsia="Malgun Gothic"/>
                <w:b/>
                <w:sz w:val="24"/>
                <w:szCs w:val="24"/>
              </w:rPr>
            </w:pPr>
            <w:r>
              <w:rPr>
                <w:rFonts w:eastAsia="Malgun Gothic"/>
                <w:b/>
                <w:sz w:val="24"/>
                <w:szCs w:val="24"/>
              </w:rPr>
              <w:t>Article Summary 3</w:t>
            </w:r>
          </w:p>
        </w:tc>
        <w:tc>
          <w:tcPr>
            <w:tcW w:w="1988" w:type="dxa"/>
            <w:tcBorders>
              <w:top w:val="single" w:sz="4" w:space="0" w:color="auto"/>
              <w:left w:val="single" w:sz="4" w:space="0" w:color="auto"/>
              <w:bottom w:val="single" w:sz="4" w:space="0" w:color="auto"/>
              <w:right w:val="single" w:sz="4" w:space="0" w:color="auto"/>
            </w:tcBorders>
            <w:hideMark/>
          </w:tcPr>
          <w:p w14:paraId="2E17C027" w14:textId="77777777" w:rsidR="00BB77D0" w:rsidRDefault="00BB77D0">
            <w:pPr>
              <w:rPr>
                <w:rFonts w:eastAsia="Malgun Gothic"/>
                <w:bCs/>
                <w:sz w:val="24"/>
                <w:szCs w:val="24"/>
              </w:rPr>
            </w:pPr>
            <w:r>
              <w:rPr>
                <w:rFonts w:eastAsia="Malgun Gothic"/>
                <w:bCs/>
                <w:sz w:val="24"/>
                <w:szCs w:val="24"/>
              </w:rPr>
              <w:t>Chapter 13</w:t>
            </w:r>
          </w:p>
        </w:tc>
      </w:tr>
      <w:tr w:rsidR="00BB77D0" w14:paraId="782C50A1" w14:textId="77777777" w:rsidTr="00BB77D0">
        <w:trPr>
          <w:trHeight w:val="260"/>
        </w:trPr>
        <w:tc>
          <w:tcPr>
            <w:tcW w:w="605" w:type="dxa"/>
            <w:tcBorders>
              <w:top w:val="single" w:sz="4" w:space="0" w:color="auto"/>
              <w:left w:val="single" w:sz="4" w:space="0" w:color="auto"/>
              <w:bottom w:val="single" w:sz="4" w:space="0" w:color="auto"/>
              <w:right w:val="single" w:sz="4" w:space="0" w:color="auto"/>
            </w:tcBorders>
            <w:hideMark/>
          </w:tcPr>
          <w:p w14:paraId="2E8760F9" w14:textId="77777777" w:rsidR="00BB77D0" w:rsidRDefault="00BB77D0">
            <w:pPr>
              <w:jc w:val="center"/>
              <w:rPr>
                <w:rFonts w:eastAsia="Malgun Gothic"/>
                <w:bCs/>
                <w:sz w:val="24"/>
                <w:szCs w:val="24"/>
              </w:rPr>
            </w:pPr>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1A9FF339" w14:textId="77777777" w:rsidR="00BB77D0" w:rsidRDefault="00BB77D0">
            <w:pPr>
              <w:rPr>
                <w:rFonts w:eastAsia="Malgun Gothic"/>
                <w:bCs/>
                <w:sz w:val="24"/>
                <w:szCs w:val="24"/>
              </w:rPr>
            </w:pPr>
            <w:r>
              <w:rPr>
                <w:rFonts w:eastAsia="Malgun Gothic"/>
                <w:bCs/>
                <w:sz w:val="24"/>
                <w:szCs w:val="24"/>
              </w:rPr>
              <w:t>Apr. 1</w:t>
            </w:r>
          </w:p>
        </w:tc>
        <w:tc>
          <w:tcPr>
            <w:tcW w:w="5603" w:type="dxa"/>
            <w:tcBorders>
              <w:top w:val="single" w:sz="4" w:space="0" w:color="auto"/>
              <w:left w:val="single" w:sz="4" w:space="0" w:color="auto"/>
              <w:bottom w:val="single" w:sz="4" w:space="0" w:color="auto"/>
              <w:right w:val="single" w:sz="4" w:space="0" w:color="auto"/>
            </w:tcBorders>
            <w:hideMark/>
          </w:tcPr>
          <w:p w14:paraId="05427F1E" w14:textId="77777777" w:rsidR="00BB77D0" w:rsidRDefault="00BB77D0">
            <w:pPr>
              <w:rPr>
                <w:rFonts w:eastAsia="Malgun Gothic"/>
                <w:bCs/>
                <w:sz w:val="24"/>
                <w:szCs w:val="24"/>
              </w:rPr>
            </w:pPr>
            <w:r>
              <w:rPr>
                <w:rFonts w:eastAsia="Malgun Gothic"/>
                <w:bCs/>
                <w:sz w:val="24"/>
                <w:szCs w:val="24"/>
              </w:rPr>
              <w:t>Guest Speaker</w:t>
            </w:r>
          </w:p>
        </w:tc>
        <w:tc>
          <w:tcPr>
            <w:tcW w:w="1988" w:type="dxa"/>
            <w:tcBorders>
              <w:top w:val="single" w:sz="4" w:space="0" w:color="auto"/>
              <w:left w:val="single" w:sz="4" w:space="0" w:color="auto"/>
              <w:bottom w:val="single" w:sz="4" w:space="0" w:color="auto"/>
              <w:right w:val="single" w:sz="4" w:space="0" w:color="auto"/>
            </w:tcBorders>
          </w:tcPr>
          <w:p w14:paraId="63135838" w14:textId="77777777" w:rsidR="00BB77D0" w:rsidRDefault="00BB77D0">
            <w:pPr>
              <w:rPr>
                <w:rFonts w:eastAsia="Malgun Gothic"/>
                <w:bCs/>
                <w:sz w:val="24"/>
                <w:szCs w:val="24"/>
              </w:rPr>
            </w:pPr>
          </w:p>
        </w:tc>
      </w:tr>
      <w:tr w:rsidR="00BB77D0" w14:paraId="2CD350BB"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571E2D18"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3BB4CE41" w14:textId="77777777" w:rsidR="00BB77D0" w:rsidRDefault="00BB77D0">
            <w:pPr>
              <w:rPr>
                <w:rFonts w:eastAsia="Malgun Gothic"/>
                <w:bCs/>
                <w:sz w:val="24"/>
                <w:szCs w:val="24"/>
              </w:rPr>
            </w:pPr>
            <w:r>
              <w:rPr>
                <w:rFonts w:eastAsia="Malgun Gothic"/>
                <w:bCs/>
                <w:sz w:val="24"/>
                <w:szCs w:val="24"/>
              </w:rPr>
              <w:t>Apr. 6</w:t>
            </w:r>
          </w:p>
        </w:tc>
        <w:tc>
          <w:tcPr>
            <w:tcW w:w="5603" w:type="dxa"/>
            <w:tcBorders>
              <w:top w:val="single" w:sz="4" w:space="0" w:color="auto"/>
              <w:left w:val="single" w:sz="4" w:space="0" w:color="auto"/>
              <w:bottom w:val="single" w:sz="4" w:space="0" w:color="auto"/>
              <w:right w:val="single" w:sz="4" w:space="0" w:color="auto"/>
            </w:tcBorders>
            <w:hideMark/>
          </w:tcPr>
          <w:p w14:paraId="225979F8" w14:textId="77777777" w:rsidR="00BB77D0" w:rsidRDefault="00BB77D0">
            <w:pPr>
              <w:rPr>
                <w:rFonts w:eastAsia="Malgun Gothic"/>
                <w:bCs/>
                <w:sz w:val="24"/>
                <w:szCs w:val="24"/>
              </w:rPr>
            </w:pPr>
            <w:r>
              <w:rPr>
                <w:rFonts w:eastAsia="Malgun Gothic"/>
                <w:bCs/>
                <w:sz w:val="24"/>
                <w:szCs w:val="24"/>
              </w:rPr>
              <w:t>Personal Selling and Sales Management</w:t>
            </w:r>
            <w:r>
              <w:rPr>
                <w:rFonts w:eastAsia="Malgun Gothic"/>
                <w:bCs/>
                <w:sz w:val="24"/>
                <w:szCs w:val="24"/>
              </w:rPr>
              <w:tab/>
            </w:r>
          </w:p>
          <w:p w14:paraId="5DA8D737" w14:textId="77777777" w:rsidR="00BB77D0" w:rsidRDefault="00BB77D0">
            <w:pPr>
              <w:rPr>
                <w:rFonts w:eastAsia="Malgun Gothic"/>
                <w:b/>
                <w:sz w:val="24"/>
                <w:szCs w:val="24"/>
              </w:rPr>
            </w:pPr>
            <w:r>
              <w:rPr>
                <w:rFonts w:eastAsia="Malgun Gothic"/>
                <w:b/>
                <w:sz w:val="24"/>
                <w:szCs w:val="24"/>
              </w:rPr>
              <w:t>Team Project Checkpoint #3</w:t>
            </w:r>
          </w:p>
        </w:tc>
        <w:tc>
          <w:tcPr>
            <w:tcW w:w="1988" w:type="dxa"/>
            <w:tcBorders>
              <w:top w:val="single" w:sz="4" w:space="0" w:color="auto"/>
              <w:left w:val="single" w:sz="4" w:space="0" w:color="auto"/>
              <w:bottom w:val="single" w:sz="4" w:space="0" w:color="auto"/>
              <w:right w:val="single" w:sz="4" w:space="0" w:color="auto"/>
            </w:tcBorders>
            <w:hideMark/>
          </w:tcPr>
          <w:p w14:paraId="315534B2" w14:textId="77777777" w:rsidR="00BB77D0" w:rsidRDefault="00BB77D0">
            <w:pPr>
              <w:rPr>
                <w:rFonts w:eastAsia="Malgun Gothic"/>
                <w:bCs/>
                <w:sz w:val="24"/>
                <w:szCs w:val="24"/>
              </w:rPr>
            </w:pPr>
            <w:r>
              <w:rPr>
                <w:rFonts w:eastAsia="Malgun Gothic"/>
                <w:bCs/>
                <w:sz w:val="24"/>
                <w:szCs w:val="24"/>
              </w:rPr>
              <w:t>Chapter 14</w:t>
            </w:r>
          </w:p>
        </w:tc>
      </w:tr>
      <w:tr w:rsidR="00BB77D0" w14:paraId="102409B7" w14:textId="77777777" w:rsidTr="00BB77D0">
        <w:trPr>
          <w:trHeight w:val="273"/>
        </w:trPr>
        <w:tc>
          <w:tcPr>
            <w:tcW w:w="605" w:type="dxa"/>
            <w:tcBorders>
              <w:top w:val="single" w:sz="4" w:space="0" w:color="auto"/>
              <w:left w:val="single" w:sz="4" w:space="0" w:color="auto"/>
              <w:bottom w:val="single" w:sz="4" w:space="0" w:color="auto"/>
              <w:right w:val="single" w:sz="4" w:space="0" w:color="auto"/>
            </w:tcBorders>
            <w:hideMark/>
          </w:tcPr>
          <w:p w14:paraId="41CCD506" w14:textId="77777777" w:rsidR="00BB77D0" w:rsidRDefault="00BB77D0">
            <w:pPr>
              <w:jc w:val="center"/>
              <w:rPr>
                <w:rFonts w:eastAsia="Malgun Gothic"/>
                <w:bCs/>
                <w:sz w:val="24"/>
                <w:szCs w:val="24"/>
              </w:rPr>
            </w:pPr>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6A151EC5" w14:textId="77777777" w:rsidR="00BB77D0" w:rsidRDefault="00BB77D0">
            <w:pPr>
              <w:rPr>
                <w:rFonts w:eastAsia="Malgun Gothic"/>
                <w:bCs/>
                <w:sz w:val="24"/>
                <w:szCs w:val="24"/>
              </w:rPr>
            </w:pPr>
            <w:r>
              <w:rPr>
                <w:rFonts w:eastAsia="Malgun Gothic"/>
                <w:bCs/>
                <w:sz w:val="24"/>
                <w:szCs w:val="24"/>
              </w:rPr>
              <w:t>Apr. 8</w:t>
            </w:r>
          </w:p>
        </w:tc>
        <w:tc>
          <w:tcPr>
            <w:tcW w:w="5603" w:type="dxa"/>
            <w:tcBorders>
              <w:top w:val="single" w:sz="4" w:space="0" w:color="auto"/>
              <w:left w:val="single" w:sz="4" w:space="0" w:color="auto"/>
              <w:bottom w:val="single" w:sz="4" w:space="0" w:color="auto"/>
              <w:right w:val="single" w:sz="4" w:space="0" w:color="auto"/>
            </w:tcBorders>
            <w:hideMark/>
          </w:tcPr>
          <w:p w14:paraId="474A525E" w14:textId="77777777" w:rsidR="00BB77D0" w:rsidRDefault="00BB77D0">
            <w:pPr>
              <w:rPr>
                <w:rFonts w:eastAsia="Malgun Gothic"/>
                <w:bCs/>
                <w:sz w:val="24"/>
                <w:szCs w:val="24"/>
              </w:rPr>
            </w:pPr>
            <w:r>
              <w:rPr>
                <w:rFonts w:eastAsia="Malgun Gothic"/>
                <w:bCs/>
                <w:sz w:val="24"/>
                <w:szCs w:val="24"/>
              </w:rPr>
              <w:t>Advertising and Sales Promotion</w:t>
            </w:r>
          </w:p>
          <w:p w14:paraId="0946C215" w14:textId="77777777" w:rsidR="00BB77D0" w:rsidRDefault="00BB77D0">
            <w:pPr>
              <w:rPr>
                <w:rFonts w:eastAsia="Malgun Gothic"/>
                <w:b/>
                <w:sz w:val="24"/>
                <w:szCs w:val="24"/>
              </w:rPr>
            </w:pPr>
            <w:r>
              <w:rPr>
                <w:rFonts w:eastAsia="Malgun Gothic"/>
                <w:b/>
                <w:sz w:val="24"/>
                <w:szCs w:val="24"/>
              </w:rPr>
              <w:t>Quiz 2 (Chapters 13-15)</w:t>
            </w:r>
          </w:p>
        </w:tc>
        <w:tc>
          <w:tcPr>
            <w:tcW w:w="1988" w:type="dxa"/>
            <w:tcBorders>
              <w:top w:val="single" w:sz="4" w:space="0" w:color="auto"/>
              <w:left w:val="single" w:sz="4" w:space="0" w:color="auto"/>
              <w:bottom w:val="single" w:sz="4" w:space="0" w:color="auto"/>
              <w:right w:val="single" w:sz="4" w:space="0" w:color="auto"/>
            </w:tcBorders>
            <w:hideMark/>
          </w:tcPr>
          <w:p w14:paraId="7A90629D" w14:textId="77777777" w:rsidR="00BB77D0" w:rsidRDefault="00BB77D0">
            <w:pPr>
              <w:rPr>
                <w:rFonts w:eastAsia="Malgun Gothic"/>
                <w:bCs/>
                <w:sz w:val="24"/>
                <w:szCs w:val="24"/>
              </w:rPr>
            </w:pPr>
            <w:r>
              <w:rPr>
                <w:rFonts w:eastAsia="Malgun Gothic"/>
                <w:bCs/>
                <w:sz w:val="24"/>
                <w:szCs w:val="24"/>
              </w:rPr>
              <w:t>Chapter 15</w:t>
            </w:r>
          </w:p>
        </w:tc>
      </w:tr>
      <w:tr w:rsidR="00BB77D0" w14:paraId="24E04D3A"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51955B84"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69E4ACF8" w14:textId="77777777" w:rsidR="00BB77D0" w:rsidRDefault="00BB77D0">
            <w:pPr>
              <w:rPr>
                <w:rFonts w:eastAsia="Malgun Gothic"/>
                <w:bCs/>
                <w:sz w:val="24"/>
                <w:szCs w:val="24"/>
              </w:rPr>
            </w:pPr>
            <w:r>
              <w:rPr>
                <w:rFonts w:eastAsia="Malgun Gothic"/>
                <w:bCs/>
                <w:sz w:val="24"/>
                <w:szCs w:val="24"/>
              </w:rPr>
              <w:t>Apr. 13</w:t>
            </w:r>
          </w:p>
        </w:tc>
        <w:tc>
          <w:tcPr>
            <w:tcW w:w="5603" w:type="dxa"/>
            <w:tcBorders>
              <w:top w:val="single" w:sz="4" w:space="0" w:color="auto"/>
              <w:left w:val="single" w:sz="4" w:space="0" w:color="auto"/>
              <w:bottom w:val="single" w:sz="4" w:space="0" w:color="auto"/>
              <w:right w:val="single" w:sz="4" w:space="0" w:color="auto"/>
            </w:tcBorders>
            <w:hideMark/>
          </w:tcPr>
          <w:p w14:paraId="04CC9404" w14:textId="77777777" w:rsidR="00BB77D0" w:rsidRDefault="00BB77D0">
            <w:pPr>
              <w:rPr>
                <w:rFonts w:eastAsia="Malgun Gothic"/>
                <w:bCs/>
                <w:sz w:val="24"/>
                <w:szCs w:val="24"/>
              </w:rPr>
            </w:pPr>
            <w:r>
              <w:rPr>
                <w:rFonts w:eastAsia="Malgun Gothic"/>
                <w:bCs/>
                <w:sz w:val="24"/>
                <w:szCs w:val="24"/>
              </w:rPr>
              <w:t>Price Objectives</w:t>
            </w:r>
          </w:p>
        </w:tc>
        <w:tc>
          <w:tcPr>
            <w:tcW w:w="1988" w:type="dxa"/>
            <w:tcBorders>
              <w:top w:val="single" w:sz="4" w:space="0" w:color="auto"/>
              <w:left w:val="single" w:sz="4" w:space="0" w:color="auto"/>
              <w:bottom w:val="single" w:sz="4" w:space="0" w:color="auto"/>
              <w:right w:val="single" w:sz="4" w:space="0" w:color="auto"/>
            </w:tcBorders>
            <w:hideMark/>
          </w:tcPr>
          <w:p w14:paraId="375722D6" w14:textId="77777777" w:rsidR="00BB77D0" w:rsidRDefault="00BB77D0">
            <w:pPr>
              <w:rPr>
                <w:rFonts w:eastAsia="Malgun Gothic"/>
                <w:bCs/>
                <w:sz w:val="24"/>
                <w:szCs w:val="24"/>
              </w:rPr>
            </w:pPr>
            <w:r>
              <w:rPr>
                <w:rFonts w:eastAsia="Malgun Gothic"/>
                <w:bCs/>
                <w:sz w:val="24"/>
                <w:szCs w:val="24"/>
              </w:rPr>
              <w:t>Chapter 17</w:t>
            </w:r>
          </w:p>
        </w:tc>
      </w:tr>
      <w:tr w:rsidR="00BB77D0" w14:paraId="6AF3536B"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4BFF699C" w14:textId="77777777" w:rsidR="00BB77D0" w:rsidRDefault="00BB77D0">
            <w:pPr>
              <w:jc w:val="center"/>
              <w:rPr>
                <w:rFonts w:eastAsia="Malgun Gothic"/>
                <w:bCs/>
                <w:sz w:val="24"/>
                <w:szCs w:val="24"/>
              </w:rPr>
            </w:pPr>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208360B6" w14:textId="77777777" w:rsidR="00BB77D0" w:rsidRDefault="00BB77D0">
            <w:pPr>
              <w:rPr>
                <w:rFonts w:eastAsia="Malgun Gothic"/>
                <w:bCs/>
                <w:sz w:val="24"/>
                <w:szCs w:val="24"/>
              </w:rPr>
            </w:pPr>
            <w:r>
              <w:rPr>
                <w:rFonts w:eastAsia="Malgun Gothic"/>
                <w:bCs/>
                <w:sz w:val="24"/>
                <w:szCs w:val="24"/>
              </w:rPr>
              <w:t>Apr. 15</w:t>
            </w:r>
          </w:p>
        </w:tc>
        <w:tc>
          <w:tcPr>
            <w:tcW w:w="5603" w:type="dxa"/>
            <w:tcBorders>
              <w:top w:val="single" w:sz="4" w:space="0" w:color="auto"/>
              <w:left w:val="single" w:sz="4" w:space="0" w:color="auto"/>
              <w:bottom w:val="single" w:sz="4" w:space="0" w:color="auto"/>
              <w:right w:val="single" w:sz="4" w:space="0" w:color="auto"/>
            </w:tcBorders>
            <w:hideMark/>
          </w:tcPr>
          <w:p w14:paraId="6B21F431" w14:textId="77777777" w:rsidR="00BB77D0" w:rsidRDefault="00BB77D0">
            <w:pPr>
              <w:rPr>
                <w:rFonts w:eastAsia="Malgun Gothic"/>
                <w:bCs/>
                <w:sz w:val="24"/>
                <w:szCs w:val="24"/>
              </w:rPr>
            </w:pPr>
            <w:r>
              <w:rPr>
                <w:rFonts w:eastAsia="Malgun Gothic"/>
                <w:bCs/>
                <w:sz w:val="24"/>
                <w:szCs w:val="24"/>
              </w:rPr>
              <w:t>Price Setting</w:t>
            </w:r>
          </w:p>
          <w:p w14:paraId="10A1DFFC" w14:textId="77777777" w:rsidR="00BB77D0" w:rsidRDefault="00BB77D0">
            <w:pPr>
              <w:rPr>
                <w:rFonts w:eastAsia="Malgun Gothic"/>
                <w:bCs/>
                <w:sz w:val="24"/>
                <w:szCs w:val="24"/>
              </w:rPr>
            </w:pPr>
            <w:r>
              <w:rPr>
                <w:rFonts w:eastAsia="Malgun Gothic"/>
                <w:b/>
                <w:sz w:val="24"/>
                <w:szCs w:val="24"/>
              </w:rPr>
              <w:t>Article Summary 4</w:t>
            </w:r>
          </w:p>
        </w:tc>
        <w:tc>
          <w:tcPr>
            <w:tcW w:w="1988" w:type="dxa"/>
            <w:tcBorders>
              <w:top w:val="single" w:sz="4" w:space="0" w:color="auto"/>
              <w:left w:val="single" w:sz="4" w:space="0" w:color="auto"/>
              <w:bottom w:val="single" w:sz="4" w:space="0" w:color="auto"/>
              <w:right w:val="single" w:sz="4" w:space="0" w:color="auto"/>
            </w:tcBorders>
            <w:hideMark/>
          </w:tcPr>
          <w:p w14:paraId="2D1A747B" w14:textId="77777777" w:rsidR="00BB77D0" w:rsidRDefault="00BB77D0">
            <w:pPr>
              <w:rPr>
                <w:rFonts w:eastAsia="Malgun Gothic"/>
                <w:bCs/>
                <w:sz w:val="24"/>
                <w:szCs w:val="24"/>
              </w:rPr>
            </w:pPr>
            <w:r>
              <w:rPr>
                <w:rFonts w:eastAsia="Malgun Gothic"/>
                <w:bCs/>
                <w:sz w:val="24"/>
                <w:szCs w:val="24"/>
              </w:rPr>
              <w:t>Chapter 18</w:t>
            </w:r>
          </w:p>
        </w:tc>
      </w:tr>
      <w:tr w:rsidR="00BB77D0" w14:paraId="32F8979C"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13D42DAE"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4DE91EC9" w14:textId="77777777" w:rsidR="00BB77D0" w:rsidRDefault="00BB77D0">
            <w:pPr>
              <w:rPr>
                <w:rFonts w:eastAsia="Malgun Gothic"/>
                <w:bCs/>
                <w:sz w:val="24"/>
                <w:szCs w:val="24"/>
              </w:rPr>
            </w:pPr>
            <w:r>
              <w:rPr>
                <w:rFonts w:eastAsia="Malgun Gothic"/>
                <w:bCs/>
                <w:sz w:val="24"/>
                <w:szCs w:val="24"/>
              </w:rPr>
              <w:t>Apr. 20</w:t>
            </w:r>
          </w:p>
        </w:tc>
        <w:tc>
          <w:tcPr>
            <w:tcW w:w="5603" w:type="dxa"/>
            <w:tcBorders>
              <w:top w:val="single" w:sz="4" w:space="0" w:color="auto"/>
              <w:left w:val="single" w:sz="4" w:space="0" w:color="auto"/>
              <w:bottom w:val="single" w:sz="4" w:space="0" w:color="auto"/>
              <w:right w:val="single" w:sz="4" w:space="0" w:color="auto"/>
            </w:tcBorders>
            <w:hideMark/>
          </w:tcPr>
          <w:p w14:paraId="034EF62A" w14:textId="77777777" w:rsidR="00BB77D0" w:rsidRDefault="00BB77D0">
            <w:pPr>
              <w:rPr>
                <w:rFonts w:eastAsia="Malgun Gothic"/>
                <w:b/>
                <w:sz w:val="24"/>
                <w:szCs w:val="24"/>
              </w:rPr>
            </w:pPr>
            <w:r>
              <w:rPr>
                <w:rFonts w:eastAsia="Malgun Gothic"/>
                <w:bCs/>
                <w:sz w:val="24"/>
                <w:szCs w:val="24"/>
              </w:rPr>
              <w:t>Personal Branding &amp; Ethics</w:t>
            </w:r>
          </w:p>
        </w:tc>
        <w:tc>
          <w:tcPr>
            <w:tcW w:w="1988" w:type="dxa"/>
            <w:tcBorders>
              <w:top w:val="single" w:sz="4" w:space="0" w:color="auto"/>
              <w:left w:val="single" w:sz="4" w:space="0" w:color="auto"/>
              <w:bottom w:val="single" w:sz="4" w:space="0" w:color="auto"/>
              <w:right w:val="single" w:sz="4" w:space="0" w:color="auto"/>
            </w:tcBorders>
            <w:hideMark/>
          </w:tcPr>
          <w:p w14:paraId="07466761" w14:textId="77777777" w:rsidR="00BB77D0" w:rsidRDefault="00BB77D0">
            <w:pPr>
              <w:rPr>
                <w:rFonts w:eastAsia="Malgun Gothic"/>
                <w:b/>
                <w:sz w:val="24"/>
                <w:szCs w:val="24"/>
              </w:rPr>
            </w:pPr>
            <w:r>
              <w:rPr>
                <w:rFonts w:eastAsia="Malgun Gothic"/>
                <w:bCs/>
                <w:sz w:val="24"/>
                <w:szCs w:val="24"/>
              </w:rPr>
              <w:t>Lecture</w:t>
            </w:r>
          </w:p>
        </w:tc>
      </w:tr>
      <w:tr w:rsidR="00BB77D0" w14:paraId="32B121E3"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05DCFBF4" w14:textId="77777777" w:rsidR="00BB77D0" w:rsidRDefault="00BB77D0">
            <w:pPr>
              <w:jc w:val="center"/>
              <w:rPr>
                <w:rFonts w:eastAsia="Malgun Gothic"/>
                <w:bCs/>
                <w:sz w:val="24"/>
                <w:szCs w:val="24"/>
              </w:rPr>
            </w:pPr>
            <w:bookmarkStart w:id="13" w:name="_Hlk60675634"/>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09BA8464" w14:textId="77777777" w:rsidR="00BB77D0" w:rsidRDefault="00BB77D0">
            <w:pPr>
              <w:rPr>
                <w:rFonts w:eastAsia="Malgun Gothic"/>
                <w:bCs/>
                <w:sz w:val="24"/>
                <w:szCs w:val="24"/>
              </w:rPr>
            </w:pPr>
            <w:r>
              <w:rPr>
                <w:rFonts w:eastAsia="Malgun Gothic"/>
                <w:bCs/>
                <w:sz w:val="24"/>
                <w:szCs w:val="24"/>
              </w:rPr>
              <w:t>Apr. 22</w:t>
            </w:r>
          </w:p>
        </w:tc>
        <w:tc>
          <w:tcPr>
            <w:tcW w:w="5603" w:type="dxa"/>
            <w:tcBorders>
              <w:top w:val="single" w:sz="4" w:space="0" w:color="auto"/>
              <w:left w:val="single" w:sz="4" w:space="0" w:color="auto"/>
              <w:bottom w:val="single" w:sz="4" w:space="0" w:color="auto"/>
              <w:right w:val="single" w:sz="4" w:space="0" w:color="auto"/>
            </w:tcBorders>
            <w:hideMark/>
          </w:tcPr>
          <w:p w14:paraId="5375A9C3" w14:textId="77777777" w:rsidR="00BB77D0" w:rsidRDefault="00BB77D0">
            <w:pPr>
              <w:rPr>
                <w:rFonts w:eastAsia="Malgun Gothic"/>
                <w:bCs/>
                <w:sz w:val="24"/>
                <w:szCs w:val="24"/>
              </w:rPr>
            </w:pPr>
            <w:r>
              <w:rPr>
                <w:rFonts w:eastAsia="Malgun Gothic"/>
                <w:b/>
                <w:sz w:val="24"/>
                <w:szCs w:val="24"/>
              </w:rPr>
              <w:t xml:space="preserve">Exam 3 (Chapters 13-15, 17 &amp; 18; </w:t>
            </w:r>
            <w:proofErr w:type="spellStart"/>
            <w:r>
              <w:rPr>
                <w:rFonts w:eastAsia="Malgun Gothic"/>
                <w:b/>
                <w:sz w:val="24"/>
                <w:szCs w:val="24"/>
              </w:rPr>
              <w:t>Personl</w:t>
            </w:r>
            <w:proofErr w:type="spellEnd"/>
            <w:r>
              <w:rPr>
                <w:rFonts w:eastAsia="Malgun Gothic"/>
                <w:b/>
                <w:sz w:val="24"/>
                <w:szCs w:val="24"/>
              </w:rPr>
              <w:t xml:space="preserve"> </w:t>
            </w:r>
            <w:proofErr w:type="spellStart"/>
            <w:r>
              <w:rPr>
                <w:rFonts w:eastAsia="Malgun Gothic"/>
                <w:b/>
                <w:sz w:val="24"/>
                <w:szCs w:val="24"/>
              </w:rPr>
              <w:t>Brnding</w:t>
            </w:r>
            <w:proofErr w:type="spellEnd"/>
            <w:r>
              <w:rPr>
                <w:rFonts w:eastAsia="Malgun Gothic"/>
                <w:b/>
                <w:sz w:val="24"/>
                <w:szCs w:val="24"/>
              </w:rPr>
              <w:t xml:space="preserve"> &amp; Ethics Lecture)</w:t>
            </w:r>
          </w:p>
        </w:tc>
        <w:tc>
          <w:tcPr>
            <w:tcW w:w="1988" w:type="dxa"/>
            <w:tcBorders>
              <w:top w:val="single" w:sz="4" w:space="0" w:color="auto"/>
              <w:left w:val="single" w:sz="4" w:space="0" w:color="auto"/>
              <w:bottom w:val="single" w:sz="4" w:space="0" w:color="auto"/>
              <w:right w:val="single" w:sz="4" w:space="0" w:color="auto"/>
            </w:tcBorders>
          </w:tcPr>
          <w:p w14:paraId="63FE6D39" w14:textId="77777777" w:rsidR="00BB77D0" w:rsidRDefault="00BB77D0">
            <w:pPr>
              <w:rPr>
                <w:rFonts w:eastAsia="Malgun Gothic"/>
                <w:b/>
                <w:sz w:val="24"/>
                <w:szCs w:val="24"/>
              </w:rPr>
            </w:pPr>
          </w:p>
        </w:tc>
      </w:tr>
      <w:tr w:rsidR="00BB77D0" w14:paraId="652995D4" w14:textId="77777777" w:rsidTr="00BB77D0">
        <w:trPr>
          <w:trHeight w:val="273"/>
        </w:trPr>
        <w:tc>
          <w:tcPr>
            <w:tcW w:w="605" w:type="dxa"/>
            <w:tcBorders>
              <w:top w:val="single" w:sz="4" w:space="0" w:color="auto"/>
              <w:left w:val="single" w:sz="4" w:space="0" w:color="auto"/>
              <w:bottom w:val="single" w:sz="4" w:space="0" w:color="auto"/>
              <w:right w:val="single" w:sz="4" w:space="0" w:color="auto"/>
            </w:tcBorders>
            <w:hideMark/>
          </w:tcPr>
          <w:p w14:paraId="506DD6CF"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20D698C5" w14:textId="77777777" w:rsidR="00BB77D0" w:rsidRDefault="00BB77D0">
            <w:pPr>
              <w:rPr>
                <w:rFonts w:eastAsia="Malgun Gothic"/>
                <w:bCs/>
                <w:sz w:val="24"/>
                <w:szCs w:val="24"/>
              </w:rPr>
            </w:pPr>
            <w:r>
              <w:rPr>
                <w:rFonts w:eastAsia="Malgun Gothic"/>
                <w:bCs/>
                <w:sz w:val="24"/>
                <w:szCs w:val="24"/>
              </w:rPr>
              <w:t>Apr. 27</w:t>
            </w:r>
          </w:p>
        </w:tc>
        <w:tc>
          <w:tcPr>
            <w:tcW w:w="5603" w:type="dxa"/>
            <w:tcBorders>
              <w:top w:val="single" w:sz="4" w:space="0" w:color="auto"/>
              <w:left w:val="single" w:sz="4" w:space="0" w:color="auto"/>
              <w:bottom w:val="single" w:sz="4" w:space="0" w:color="auto"/>
              <w:right w:val="single" w:sz="4" w:space="0" w:color="auto"/>
            </w:tcBorders>
            <w:hideMark/>
          </w:tcPr>
          <w:p w14:paraId="63AF81AD" w14:textId="77777777" w:rsidR="00BB77D0" w:rsidRDefault="00BB77D0">
            <w:pPr>
              <w:rPr>
                <w:rFonts w:eastAsia="Malgun Gothic"/>
                <w:bCs/>
                <w:sz w:val="24"/>
                <w:szCs w:val="24"/>
              </w:rPr>
            </w:pPr>
            <w:r>
              <w:rPr>
                <w:rFonts w:eastAsia="Malgun Gothic"/>
                <w:bCs/>
                <w:sz w:val="24"/>
                <w:szCs w:val="24"/>
              </w:rPr>
              <w:t>Reserved for Team Project Work</w:t>
            </w:r>
          </w:p>
          <w:p w14:paraId="5F0EA7F5" w14:textId="77777777" w:rsidR="00BB77D0" w:rsidRDefault="00BB77D0">
            <w:pPr>
              <w:rPr>
                <w:rFonts w:eastAsia="Malgun Gothic"/>
                <w:b/>
                <w:sz w:val="24"/>
                <w:szCs w:val="24"/>
              </w:rPr>
            </w:pPr>
            <w:r>
              <w:rPr>
                <w:rFonts w:eastAsia="Malgun Gothic"/>
                <w:b/>
                <w:sz w:val="24"/>
                <w:szCs w:val="24"/>
              </w:rPr>
              <w:t>Team Project Checkpoint #4</w:t>
            </w:r>
          </w:p>
        </w:tc>
        <w:tc>
          <w:tcPr>
            <w:tcW w:w="1988" w:type="dxa"/>
            <w:tcBorders>
              <w:top w:val="single" w:sz="4" w:space="0" w:color="auto"/>
              <w:left w:val="single" w:sz="4" w:space="0" w:color="auto"/>
              <w:bottom w:val="single" w:sz="4" w:space="0" w:color="auto"/>
              <w:right w:val="single" w:sz="4" w:space="0" w:color="auto"/>
            </w:tcBorders>
          </w:tcPr>
          <w:p w14:paraId="504E413D" w14:textId="77777777" w:rsidR="00BB77D0" w:rsidRDefault="00BB77D0">
            <w:pPr>
              <w:rPr>
                <w:rFonts w:eastAsia="Malgun Gothic"/>
                <w:b/>
                <w:sz w:val="24"/>
                <w:szCs w:val="24"/>
              </w:rPr>
            </w:pPr>
          </w:p>
        </w:tc>
      </w:tr>
      <w:tr w:rsidR="00BB77D0" w14:paraId="69246B75"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0765C999" w14:textId="77777777" w:rsidR="00BB77D0" w:rsidRDefault="00BB77D0">
            <w:pPr>
              <w:jc w:val="center"/>
              <w:rPr>
                <w:rFonts w:eastAsia="Malgun Gothic"/>
                <w:bCs/>
                <w:sz w:val="24"/>
                <w:szCs w:val="24"/>
              </w:rPr>
            </w:pPr>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66F3B56B" w14:textId="77777777" w:rsidR="00BB77D0" w:rsidRDefault="00BB77D0">
            <w:pPr>
              <w:rPr>
                <w:rFonts w:eastAsia="Malgun Gothic"/>
                <w:bCs/>
                <w:sz w:val="24"/>
                <w:szCs w:val="24"/>
              </w:rPr>
            </w:pPr>
            <w:r>
              <w:rPr>
                <w:rFonts w:eastAsia="Malgun Gothic"/>
                <w:bCs/>
                <w:sz w:val="24"/>
                <w:szCs w:val="24"/>
              </w:rPr>
              <w:t>Apr. 29</w:t>
            </w:r>
          </w:p>
        </w:tc>
        <w:tc>
          <w:tcPr>
            <w:tcW w:w="5603" w:type="dxa"/>
            <w:tcBorders>
              <w:top w:val="single" w:sz="4" w:space="0" w:color="auto"/>
              <w:left w:val="single" w:sz="4" w:space="0" w:color="auto"/>
              <w:bottom w:val="single" w:sz="4" w:space="0" w:color="auto"/>
              <w:right w:val="single" w:sz="4" w:space="0" w:color="auto"/>
            </w:tcBorders>
            <w:hideMark/>
          </w:tcPr>
          <w:p w14:paraId="2E83A49C" w14:textId="77777777" w:rsidR="00BB77D0" w:rsidRDefault="00BB77D0">
            <w:pPr>
              <w:rPr>
                <w:rFonts w:eastAsia="Malgun Gothic"/>
                <w:b/>
                <w:sz w:val="24"/>
                <w:szCs w:val="24"/>
              </w:rPr>
            </w:pPr>
            <w:r>
              <w:rPr>
                <w:color w:val="000000"/>
                <w:sz w:val="24"/>
                <w:szCs w:val="24"/>
              </w:rPr>
              <w:t>TEAM PRESENTATIONS</w:t>
            </w:r>
          </w:p>
        </w:tc>
        <w:tc>
          <w:tcPr>
            <w:tcW w:w="1988" w:type="dxa"/>
            <w:tcBorders>
              <w:top w:val="single" w:sz="4" w:space="0" w:color="auto"/>
              <w:left w:val="single" w:sz="4" w:space="0" w:color="auto"/>
              <w:bottom w:val="single" w:sz="4" w:space="0" w:color="auto"/>
              <w:right w:val="single" w:sz="4" w:space="0" w:color="auto"/>
            </w:tcBorders>
          </w:tcPr>
          <w:p w14:paraId="0B4ECD3E" w14:textId="77777777" w:rsidR="00BB77D0" w:rsidRDefault="00BB77D0">
            <w:pPr>
              <w:rPr>
                <w:rFonts w:eastAsia="Malgun Gothic"/>
                <w:b/>
                <w:sz w:val="24"/>
                <w:szCs w:val="24"/>
              </w:rPr>
            </w:pPr>
          </w:p>
        </w:tc>
      </w:tr>
      <w:tr w:rsidR="00BB77D0" w14:paraId="4FFDE07D" w14:textId="77777777" w:rsidTr="00BB77D0">
        <w:trPr>
          <w:trHeight w:val="269"/>
        </w:trPr>
        <w:tc>
          <w:tcPr>
            <w:tcW w:w="605" w:type="dxa"/>
            <w:tcBorders>
              <w:top w:val="single" w:sz="4" w:space="0" w:color="auto"/>
              <w:left w:val="single" w:sz="4" w:space="0" w:color="auto"/>
              <w:bottom w:val="single" w:sz="4" w:space="0" w:color="auto"/>
              <w:right w:val="single" w:sz="4" w:space="0" w:color="auto"/>
            </w:tcBorders>
            <w:hideMark/>
          </w:tcPr>
          <w:p w14:paraId="353B6097" w14:textId="77777777" w:rsidR="00BB77D0" w:rsidRDefault="00BB77D0">
            <w:pPr>
              <w:jc w:val="center"/>
              <w:rPr>
                <w:rFonts w:eastAsia="Malgun Gothic"/>
                <w:bCs/>
                <w:sz w:val="24"/>
                <w:szCs w:val="24"/>
              </w:rPr>
            </w:pPr>
            <w:r>
              <w:rPr>
                <w:rFonts w:eastAsia="Malgun Gothic"/>
                <w:bCs/>
                <w:sz w:val="24"/>
                <w:szCs w:val="24"/>
              </w:rPr>
              <w:t>T</w:t>
            </w:r>
          </w:p>
        </w:tc>
        <w:tc>
          <w:tcPr>
            <w:tcW w:w="1355" w:type="dxa"/>
            <w:tcBorders>
              <w:top w:val="single" w:sz="4" w:space="0" w:color="auto"/>
              <w:left w:val="single" w:sz="4" w:space="0" w:color="auto"/>
              <w:bottom w:val="single" w:sz="4" w:space="0" w:color="auto"/>
              <w:right w:val="single" w:sz="4" w:space="0" w:color="auto"/>
            </w:tcBorders>
            <w:hideMark/>
          </w:tcPr>
          <w:p w14:paraId="41F548B6" w14:textId="77777777" w:rsidR="00BB77D0" w:rsidRDefault="00BB77D0">
            <w:pPr>
              <w:rPr>
                <w:rFonts w:eastAsia="Malgun Gothic"/>
                <w:bCs/>
                <w:sz w:val="24"/>
                <w:szCs w:val="24"/>
              </w:rPr>
            </w:pPr>
            <w:r>
              <w:rPr>
                <w:rFonts w:eastAsia="Malgun Gothic"/>
                <w:bCs/>
                <w:sz w:val="24"/>
                <w:szCs w:val="24"/>
              </w:rPr>
              <w:t>May 4</w:t>
            </w:r>
          </w:p>
        </w:tc>
        <w:tc>
          <w:tcPr>
            <w:tcW w:w="5603" w:type="dxa"/>
            <w:tcBorders>
              <w:top w:val="single" w:sz="4" w:space="0" w:color="auto"/>
              <w:left w:val="single" w:sz="4" w:space="0" w:color="auto"/>
              <w:bottom w:val="single" w:sz="4" w:space="0" w:color="auto"/>
              <w:right w:val="single" w:sz="4" w:space="0" w:color="auto"/>
            </w:tcBorders>
            <w:hideMark/>
          </w:tcPr>
          <w:p w14:paraId="79F34F5F" w14:textId="77777777" w:rsidR="00BB77D0" w:rsidRDefault="00BB77D0">
            <w:pPr>
              <w:rPr>
                <w:rFonts w:eastAsia="Malgun Gothic"/>
                <w:bCs/>
                <w:sz w:val="24"/>
                <w:szCs w:val="24"/>
              </w:rPr>
            </w:pPr>
            <w:r>
              <w:rPr>
                <w:color w:val="000000"/>
                <w:sz w:val="24"/>
                <w:szCs w:val="24"/>
              </w:rPr>
              <w:t>TEAM PRESENTATIONS</w:t>
            </w:r>
          </w:p>
        </w:tc>
        <w:tc>
          <w:tcPr>
            <w:tcW w:w="1988" w:type="dxa"/>
            <w:tcBorders>
              <w:top w:val="single" w:sz="4" w:space="0" w:color="auto"/>
              <w:left w:val="single" w:sz="4" w:space="0" w:color="auto"/>
              <w:bottom w:val="single" w:sz="4" w:space="0" w:color="auto"/>
              <w:right w:val="single" w:sz="4" w:space="0" w:color="auto"/>
            </w:tcBorders>
          </w:tcPr>
          <w:p w14:paraId="0638E6E0" w14:textId="77777777" w:rsidR="00BB77D0" w:rsidRDefault="00BB77D0">
            <w:pPr>
              <w:rPr>
                <w:rFonts w:eastAsia="Malgun Gothic"/>
                <w:bCs/>
                <w:sz w:val="24"/>
                <w:szCs w:val="24"/>
              </w:rPr>
            </w:pPr>
          </w:p>
        </w:tc>
      </w:tr>
      <w:tr w:rsidR="00BB77D0" w14:paraId="7CA997D4" w14:textId="77777777" w:rsidTr="00BB77D0">
        <w:trPr>
          <w:trHeight w:val="440"/>
        </w:trPr>
        <w:tc>
          <w:tcPr>
            <w:tcW w:w="605" w:type="dxa"/>
            <w:tcBorders>
              <w:top w:val="single" w:sz="4" w:space="0" w:color="auto"/>
              <w:left w:val="single" w:sz="4" w:space="0" w:color="auto"/>
              <w:bottom w:val="single" w:sz="4" w:space="0" w:color="auto"/>
              <w:right w:val="single" w:sz="4" w:space="0" w:color="auto"/>
            </w:tcBorders>
            <w:hideMark/>
          </w:tcPr>
          <w:p w14:paraId="5999EF54" w14:textId="77777777" w:rsidR="00BB77D0" w:rsidRDefault="00BB77D0">
            <w:pPr>
              <w:jc w:val="center"/>
              <w:rPr>
                <w:rFonts w:eastAsia="Malgun Gothic"/>
                <w:bCs/>
                <w:sz w:val="24"/>
                <w:szCs w:val="24"/>
              </w:rPr>
            </w:pPr>
            <w:r>
              <w:rPr>
                <w:rFonts w:eastAsia="Malgun Gothic"/>
                <w:bCs/>
                <w:sz w:val="24"/>
                <w:szCs w:val="24"/>
              </w:rPr>
              <w:t>Th</w:t>
            </w:r>
          </w:p>
        </w:tc>
        <w:tc>
          <w:tcPr>
            <w:tcW w:w="1355" w:type="dxa"/>
            <w:tcBorders>
              <w:top w:val="single" w:sz="4" w:space="0" w:color="auto"/>
              <w:left w:val="single" w:sz="4" w:space="0" w:color="auto"/>
              <w:bottom w:val="single" w:sz="4" w:space="0" w:color="auto"/>
              <w:right w:val="single" w:sz="4" w:space="0" w:color="auto"/>
            </w:tcBorders>
            <w:hideMark/>
          </w:tcPr>
          <w:p w14:paraId="017F5425" w14:textId="77777777" w:rsidR="00BB77D0" w:rsidRDefault="00BB77D0">
            <w:pPr>
              <w:rPr>
                <w:rFonts w:eastAsia="Malgun Gothic"/>
                <w:bCs/>
                <w:sz w:val="24"/>
                <w:szCs w:val="24"/>
              </w:rPr>
            </w:pPr>
            <w:r>
              <w:rPr>
                <w:rFonts w:eastAsia="Malgun Gothic"/>
                <w:bCs/>
                <w:sz w:val="24"/>
                <w:szCs w:val="24"/>
              </w:rPr>
              <w:t>May 6</w:t>
            </w:r>
          </w:p>
        </w:tc>
        <w:tc>
          <w:tcPr>
            <w:tcW w:w="5603" w:type="dxa"/>
            <w:tcBorders>
              <w:top w:val="single" w:sz="4" w:space="0" w:color="auto"/>
              <w:left w:val="single" w:sz="4" w:space="0" w:color="auto"/>
              <w:bottom w:val="single" w:sz="4" w:space="0" w:color="auto"/>
              <w:right w:val="single" w:sz="4" w:space="0" w:color="auto"/>
            </w:tcBorders>
            <w:hideMark/>
          </w:tcPr>
          <w:p w14:paraId="0CCBAEC4" w14:textId="77777777" w:rsidR="00BB77D0" w:rsidRDefault="00BB77D0">
            <w:pPr>
              <w:rPr>
                <w:rFonts w:eastAsia="Malgun Gothic"/>
                <w:bCs/>
                <w:sz w:val="24"/>
                <w:szCs w:val="24"/>
              </w:rPr>
            </w:pPr>
            <w:r>
              <w:rPr>
                <w:rFonts w:eastAsia="Malgun Gothic"/>
                <w:bCs/>
                <w:sz w:val="24"/>
                <w:szCs w:val="24"/>
              </w:rPr>
              <w:t>TEAM PRESENTATIONS</w:t>
            </w:r>
          </w:p>
          <w:p w14:paraId="7CFC45D4" w14:textId="77777777" w:rsidR="00BB77D0" w:rsidRDefault="00BB77D0">
            <w:pPr>
              <w:rPr>
                <w:rFonts w:eastAsia="Malgun Gothic"/>
                <w:b/>
                <w:bCs/>
                <w:sz w:val="24"/>
                <w:szCs w:val="24"/>
              </w:rPr>
            </w:pPr>
            <w:r>
              <w:rPr>
                <w:rFonts w:eastAsia="Malgun Gothic"/>
                <w:b/>
                <w:bCs/>
                <w:sz w:val="24"/>
                <w:szCs w:val="24"/>
              </w:rPr>
              <w:t>Personal Branding Projects DUE</w:t>
            </w:r>
          </w:p>
        </w:tc>
        <w:tc>
          <w:tcPr>
            <w:tcW w:w="1988" w:type="dxa"/>
            <w:tcBorders>
              <w:top w:val="single" w:sz="4" w:space="0" w:color="auto"/>
              <w:left w:val="single" w:sz="4" w:space="0" w:color="auto"/>
              <w:bottom w:val="single" w:sz="4" w:space="0" w:color="auto"/>
              <w:right w:val="single" w:sz="4" w:space="0" w:color="auto"/>
            </w:tcBorders>
          </w:tcPr>
          <w:p w14:paraId="750FDD4C" w14:textId="77777777" w:rsidR="00BB77D0" w:rsidRDefault="00BB77D0">
            <w:pPr>
              <w:rPr>
                <w:rFonts w:eastAsia="Malgun Gothic"/>
                <w:bCs/>
                <w:sz w:val="24"/>
                <w:szCs w:val="24"/>
              </w:rPr>
            </w:pPr>
          </w:p>
        </w:tc>
      </w:tr>
      <w:bookmarkEnd w:id="13"/>
    </w:tbl>
    <w:p w14:paraId="11329D86" w14:textId="77777777" w:rsidR="00BB77D0" w:rsidRDefault="00BB77D0" w:rsidP="00BB77D0">
      <w:pPr>
        <w:rPr>
          <w:b/>
          <w:bCs/>
          <w:color w:val="000000" w:themeColor="text1"/>
          <w:sz w:val="28"/>
          <w:szCs w:val="28"/>
        </w:rPr>
      </w:pPr>
    </w:p>
    <w:bookmarkEnd w:id="2"/>
    <w:bookmarkEnd w:id="12"/>
    <w:p w14:paraId="4274FB3A" w14:textId="77777777" w:rsidR="00BB77D0" w:rsidRDefault="00BB77D0" w:rsidP="00982B22">
      <w:pPr>
        <w:rPr>
          <w:b/>
          <w:bCs/>
        </w:rPr>
      </w:pPr>
    </w:p>
    <w:sectPr w:rsidR="00BB77D0" w:rsidSect="000C379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DEF3" w14:textId="77777777" w:rsidR="00685142" w:rsidRDefault="00685142" w:rsidP="004827BC">
      <w:r>
        <w:separator/>
      </w:r>
    </w:p>
  </w:endnote>
  <w:endnote w:type="continuationSeparator" w:id="0">
    <w:p w14:paraId="2BBA1980" w14:textId="77777777" w:rsidR="00685142" w:rsidRDefault="00685142" w:rsidP="004827BC">
      <w:r>
        <w:continuationSeparator/>
      </w:r>
    </w:p>
  </w:endnote>
  <w:endnote w:type="continuationNotice" w:id="1">
    <w:p w14:paraId="1399F128" w14:textId="77777777" w:rsidR="00685142" w:rsidRDefault="00685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3572952"/>
      <w:docPartObj>
        <w:docPartGallery w:val="Page Numbers (Bottom of Page)"/>
        <w:docPartUnique/>
      </w:docPartObj>
    </w:sdtPr>
    <w:sdtEndPr>
      <w:rPr>
        <w:rStyle w:val="PageNumber"/>
      </w:rPr>
    </w:sdtEndPr>
    <w:sdtContent>
      <w:p w14:paraId="0B701B47" w14:textId="4E7E2A95" w:rsidR="00003178" w:rsidRDefault="00003178" w:rsidP="000031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18ECC" w14:textId="77777777" w:rsidR="00003178" w:rsidRDefault="00003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0546285"/>
      <w:docPartObj>
        <w:docPartGallery w:val="Page Numbers (Bottom of Page)"/>
        <w:docPartUnique/>
      </w:docPartObj>
    </w:sdtPr>
    <w:sdtEndPr>
      <w:rPr>
        <w:rStyle w:val="PageNumber"/>
      </w:rPr>
    </w:sdtEndPr>
    <w:sdtContent>
      <w:p w14:paraId="15A5303F" w14:textId="20E2268C" w:rsidR="00003178" w:rsidRDefault="00003178" w:rsidP="000031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8A0316" w14:textId="77777777" w:rsidR="00003178" w:rsidRDefault="00003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FA7DE" w14:textId="77777777" w:rsidR="00685142" w:rsidRDefault="00685142" w:rsidP="004827BC">
      <w:r>
        <w:separator/>
      </w:r>
    </w:p>
  </w:footnote>
  <w:footnote w:type="continuationSeparator" w:id="0">
    <w:p w14:paraId="5F691BDA" w14:textId="77777777" w:rsidR="00685142" w:rsidRDefault="00685142" w:rsidP="004827BC">
      <w:r>
        <w:continuationSeparator/>
      </w:r>
    </w:p>
  </w:footnote>
  <w:footnote w:type="continuationNotice" w:id="1">
    <w:p w14:paraId="67BBA18C" w14:textId="77777777" w:rsidR="00685142" w:rsidRDefault="006851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7B73"/>
    <w:multiLevelType w:val="hybridMultilevel"/>
    <w:tmpl w:val="63F40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359D3"/>
    <w:multiLevelType w:val="hybridMultilevel"/>
    <w:tmpl w:val="5412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46049"/>
    <w:multiLevelType w:val="hybridMultilevel"/>
    <w:tmpl w:val="2F509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011A"/>
    <w:multiLevelType w:val="hybridMultilevel"/>
    <w:tmpl w:val="FCE80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95A27"/>
    <w:multiLevelType w:val="multilevel"/>
    <w:tmpl w:val="147C53C4"/>
    <w:lvl w:ilvl="0">
      <w:start w:val="1"/>
      <w:numFmt w:val="decimal"/>
      <w:lvlText w:val="%1."/>
      <w:lvlJc w:val="left"/>
      <w:pPr>
        <w:tabs>
          <w:tab w:val="num" w:pos="720"/>
        </w:tabs>
        <w:ind w:left="720" w:hanging="360"/>
      </w:pPr>
      <w:rPr>
        <w:rFonts w:ascii="Times New Roman" w:eastAsia="Malgun Gothic"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11216"/>
    <w:multiLevelType w:val="hybridMultilevel"/>
    <w:tmpl w:val="418E6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5EBF"/>
    <w:multiLevelType w:val="hybridMultilevel"/>
    <w:tmpl w:val="1B82A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D4195"/>
    <w:multiLevelType w:val="hybridMultilevel"/>
    <w:tmpl w:val="93D4B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546C4"/>
    <w:multiLevelType w:val="hybridMultilevel"/>
    <w:tmpl w:val="7E420C0A"/>
    <w:lvl w:ilvl="0" w:tplc="AAC6F95A">
      <w:start w:val="1"/>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10148"/>
    <w:multiLevelType w:val="hybridMultilevel"/>
    <w:tmpl w:val="8C46E774"/>
    <w:lvl w:ilvl="0" w:tplc="78FA98C6">
      <w:start w:val="5"/>
      <w:numFmt w:val="bullet"/>
      <w:lvlText w:val=""/>
      <w:lvlJc w:val="left"/>
      <w:pPr>
        <w:ind w:left="1080" w:hanging="360"/>
      </w:pPr>
      <w:rPr>
        <w:rFonts w:ascii="Symbol" w:eastAsia="SimSu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50807"/>
    <w:multiLevelType w:val="hybridMultilevel"/>
    <w:tmpl w:val="9E6E4D78"/>
    <w:lvl w:ilvl="0" w:tplc="2620F940">
      <w:numFmt w:val="bullet"/>
      <w:lvlText w:val=""/>
      <w:lvlJc w:val="left"/>
      <w:pPr>
        <w:ind w:left="720" w:hanging="360"/>
      </w:pPr>
      <w:rPr>
        <w:rFonts w:ascii="Symbol" w:eastAsia="Batang" w:hAnsi="Symbol" w:cs="SymbolMT"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53340"/>
    <w:multiLevelType w:val="hybridMultilevel"/>
    <w:tmpl w:val="6DA6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41A5A"/>
    <w:multiLevelType w:val="hybridMultilevel"/>
    <w:tmpl w:val="2AA67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431BA"/>
    <w:multiLevelType w:val="hybridMultilevel"/>
    <w:tmpl w:val="EDDEE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50640"/>
    <w:multiLevelType w:val="multilevel"/>
    <w:tmpl w:val="0D6E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D2E31"/>
    <w:multiLevelType w:val="hybridMultilevel"/>
    <w:tmpl w:val="947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77F2D"/>
    <w:multiLevelType w:val="hybridMultilevel"/>
    <w:tmpl w:val="48F6601A"/>
    <w:lvl w:ilvl="0" w:tplc="7D44354E">
      <w:start w:val="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B97CBD"/>
    <w:multiLevelType w:val="hybridMultilevel"/>
    <w:tmpl w:val="0F101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6927D2"/>
    <w:multiLevelType w:val="hybridMultilevel"/>
    <w:tmpl w:val="B3D2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4"/>
  </w:num>
  <w:num w:numId="4">
    <w:abstractNumId w:val="18"/>
  </w:num>
  <w:num w:numId="5">
    <w:abstractNumId w:val="11"/>
  </w:num>
  <w:num w:numId="6">
    <w:abstractNumId w:val="16"/>
  </w:num>
  <w:num w:numId="7">
    <w:abstractNumId w:val="8"/>
  </w:num>
  <w:num w:numId="8">
    <w:abstractNumId w:val="5"/>
  </w:num>
  <w:num w:numId="9">
    <w:abstractNumId w:val="3"/>
  </w:num>
  <w:num w:numId="10">
    <w:abstractNumId w:val="1"/>
  </w:num>
  <w:num w:numId="11">
    <w:abstractNumId w:val="12"/>
  </w:num>
  <w:num w:numId="12">
    <w:abstractNumId w:val="7"/>
  </w:num>
  <w:num w:numId="13">
    <w:abstractNumId w:val="0"/>
  </w:num>
  <w:num w:numId="14">
    <w:abstractNumId w:val="6"/>
  </w:num>
  <w:num w:numId="15">
    <w:abstractNumId w:val="13"/>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MDEzMTSyMDU2MzZU0lEKTi0uzszPAykwqgUAxFe8PiwAAAA="/>
  </w:docVars>
  <w:rsids>
    <w:rsidRoot w:val="003676E2"/>
    <w:rsid w:val="00002ED0"/>
    <w:rsid w:val="00003178"/>
    <w:rsid w:val="00012BC1"/>
    <w:rsid w:val="00013431"/>
    <w:rsid w:val="000210F9"/>
    <w:rsid w:val="000316E0"/>
    <w:rsid w:val="00041CCB"/>
    <w:rsid w:val="0004751F"/>
    <w:rsid w:val="00050B61"/>
    <w:rsid w:val="00056598"/>
    <w:rsid w:val="0005675E"/>
    <w:rsid w:val="00064AEB"/>
    <w:rsid w:val="00067F3D"/>
    <w:rsid w:val="0009748A"/>
    <w:rsid w:val="000C379D"/>
    <w:rsid w:val="000C46A5"/>
    <w:rsid w:val="00165F9A"/>
    <w:rsid w:val="001A4762"/>
    <w:rsid w:val="001C4B5E"/>
    <w:rsid w:val="001E1825"/>
    <w:rsid w:val="001E1CAE"/>
    <w:rsid w:val="001E690F"/>
    <w:rsid w:val="002029E0"/>
    <w:rsid w:val="00220A03"/>
    <w:rsid w:val="00250169"/>
    <w:rsid w:val="00255862"/>
    <w:rsid w:val="002669B7"/>
    <w:rsid w:val="00266F82"/>
    <w:rsid w:val="00267716"/>
    <w:rsid w:val="002A20F1"/>
    <w:rsid w:val="0030210A"/>
    <w:rsid w:val="003519BB"/>
    <w:rsid w:val="003675C2"/>
    <w:rsid w:val="003676E2"/>
    <w:rsid w:val="003A1F01"/>
    <w:rsid w:val="003A671F"/>
    <w:rsid w:val="003B4127"/>
    <w:rsid w:val="003C22AE"/>
    <w:rsid w:val="00434511"/>
    <w:rsid w:val="00436794"/>
    <w:rsid w:val="00442C7B"/>
    <w:rsid w:val="004446E3"/>
    <w:rsid w:val="004563A2"/>
    <w:rsid w:val="004638BA"/>
    <w:rsid w:val="00470321"/>
    <w:rsid w:val="004764CD"/>
    <w:rsid w:val="004827BC"/>
    <w:rsid w:val="004842DF"/>
    <w:rsid w:val="00485275"/>
    <w:rsid w:val="00485313"/>
    <w:rsid w:val="004B4237"/>
    <w:rsid w:val="004F218C"/>
    <w:rsid w:val="00580303"/>
    <w:rsid w:val="0059307F"/>
    <w:rsid w:val="00596A5E"/>
    <w:rsid w:val="005B1861"/>
    <w:rsid w:val="005B4E48"/>
    <w:rsid w:val="005E4700"/>
    <w:rsid w:val="00617EA4"/>
    <w:rsid w:val="0064141E"/>
    <w:rsid w:val="00651F30"/>
    <w:rsid w:val="006563E9"/>
    <w:rsid w:val="0067694D"/>
    <w:rsid w:val="0067772E"/>
    <w:rsid w:val="00685142"/>
    <w:rsid w:val="006941AC"/>
    <w:rsid w:val="00696E3C"/>
    <w:rsid w:val="006D1424"/>
    <w:rsid w:val="007315B4"/>
    <w:rsid w:val="00732675"/>
    <w:rsid w:val="00735166"/>
    <w:rsid w:val="007600CA"/>
    <w:rsid w:val="007954D9"/>
    <w:rsid w:val="007970F4"/>
    <w:rsid w:val="007F7197"/>
    <w:rsid w:val="00805D8D"/>
    <w:rsid w:val="008078C3"/>
    <w:rsid w:val="0081202A"/>
    <w:rsid w:val="0088670D"/>
    <w:rsid w:val="0089138B"/>
    <w:rsid w:val="008A6945"/>
    <w:rsid w:val="008B1780"/>
    <w:rsid w:val="008B2DD7"/>
    <w:rsid w:val="008D5AFC"/>
    <w:rsid w:val="008E3981"/>
    <w:rsid w:val="00904B91"/>
    <w:rsid w:val="00910AFA"/>
    <w:rsid w:val="009451D5"/>
    <w:rsid w:val="009615A9"/>
    <w:rsid w:val="009615F3"/>
    <w:rsid w:val="0097064D"/>
    <w:rsid w:val="009766AF"/>
    <w:rsid w:val="00982B22"/>
    <w:rsid w:val="00983718"/>
    <w:rsid w:val="00996E4D"/>
    <w:rsid w:val="009B2821"/>
    <w:rsid w:val="009C3305"/>
    <w:rsid w:val="009D0E82"/>
    <w:rsid w:val="009E0942"/>
    <w:rsid w:val="009E2F54"/>
    <w:rsid w:val="009F72FB"/>
    <w:rsid w:val="00A00E6D"/>
    <w:rsid w:val="00A06D82"/>
    <w:rsid w:val="00A26E64"/>
    <w:rsid w:val="00A32717"/>
    <w:rsid w:val="00A42F9C"/>
    <w:rsid w:val="00A45A03"/>
    <w:rsid w:val="00A51011"/>
    <w:rsid w:val="00A576E0"/>
    <w:rsid w:val="00AE6964"/>
    <w:rsid w:val="00B075B7"/>
    <w:rsid w:val="00B26673"/>
    <w:rsid w:val="00B50FA7"/>
    <w:rsid w:val="00B53518"/>
    <w:rsid w:val="00B652F3"/>
    <w:rsid w:val="00B666D3"/>
    <w:rsid w:val="00B76616"/>
    <w:rsid w:val="00BA44CA"/>
    <w:rsid w:val="00BB6ADD"/>
    <w:rsid w:val="00BB77D0"/>
    <w:rsid w:val="00BF17EB"/>
    <w:rsid w:val="00BF78A7"/>
    <w:rsid w:val="00C10898"/>
    <w:rsid w:val="00C458BB"/>
    <w:rsid w:val="00C5245F"/>
    <w:rsid w:val="00C55625"/>
    <w:rsid w:val="00C64BA1"/>
    <w:rsid w:val="00C65C28"/>
    <w:rsid w:val="00C74EF2"/>
    <w:rsid w:val="00C757B9"/>
    <w:rsid w:val="00C82AC1"/>
    <w:rsid w:val="00C94CED"/>
    <w:rsid w:val="00CA6C61"/>
    <w:rsid w:val="00CB3057"/>
    <w:rsid w:val="00CC736B"/>
    <w:rsid w:val="00CE6CAB"/>
    <w:rsid w:val="00D05871"/>
    <w:rsid w:val="00D501A9"/>
    <w:rsid w:val="00D70872"/>
    <w:rsid w:val="00D770DE"/>
    <w:rsid w:val="00DB5707"/>
    <w:rsid w:val="00DC2C2E"/>
    <w:rsid w:val="00DC7E7B"/>
    <w:rsid w:val="00DE0149"/>
    <w:rsid w:val="00DE7C55"/>
    <w:rsid w:val="00E32BFA"/>
    <w:rsid w:val="00E82612"/>
    <w:rsid w:val="00E9101A"/>
    <w:rsid w:val="00EA3DF2"/>
    <w:rsid w:val="00EB49FD"/>
    <w:rsid w:val="00EC57B3"/>
    <w:rsid w:val="00ED798B"/>
    <w:rsid w:val="00EE02AF"/>
    <w:rsid w:val="00F01469"/>
    <w:rsid w:val="00F018A8"/>
    <w:rsid w:val="00F4053E"/>
    <w:rsid w:val="00F46B32"/>
    <w:rsid w:val="00F51DB0"/>
    <w:rsid w:val="00F530FF"/>
    <w:rsid w:val="00F53635"/>
    <w:rsid w:val="00F54197"/>
    <w:rsid w:val="00F7797F"/>
    <w:rsid w:val="00F812D4"/>
    <w:rsid w:val="00F8541A"/>
    <w:rsid w:val="00F96DB6"/>
    <w:rsid w:val="00FC4E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94977"/>
  <w15:chartTrackingRefBased/>
  <w15:docId w15:val="{8D86EC6A-5411-A94F-8E1E-C08A6E76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F30"/>
    <w:rPr>
      <w:rFonts w:ascii="Times New Roman" w:eastAsia="Times New Roman" w:hAnsi="Times New Roman" w:cs="Times New Roman"/>
    </w:rPr>
  </w:style>
  <w:style w:type="paragraph" w:styleId="Heading1">
    <w:name w:val="heading 1"/>
    <w:basedOn w:val="Normal"/>
    <w:next w:val="Normal"/>
    <w:link w:val="Heading1Char"/>
    <w:uiPriority w:val="9"/>
    <w:qFormat/>
    <w:rsid w:val="001C4B5E"/>
    <w:pPr>
      <w:tabs>
        <w:tab w:val="left" w:pos="720"/>
      </w:tabs>
      <w:spacing w:after="120"/>
      <w:jc w:val="both"/>
      <w:outlineLvl w:val="0"/>
    </w:pPr>
    <w:rPr>
      <w:rFonts w:eastAsia="Malgun Gothic"/>
      <w:b/>
    </w:rPr>
  </w:style>
  <w:style w:type="paragraph" w:styleId="Heading2">
    <w:name w:val="heading 2"/>
    <w:basedOn w:val="Normal"/>
    <w:link w:val="Heading2Char"/>
    <w:uiPriority w:val="9"/>
    <w:qFormat/>
    <w:rsid w:val="001C4B5E"/>
    <w:pPr>
      <w:jc w:val="both"/>
      <w:outlineLvl w:val="1"/>
    </w:pPr>
    <w:rPr>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942"/>
    <w:rPr>
      <w:color w:val="0563C1" w:themeColor="hyperlink"/>
      <w:u w:val="single"/>
    </w:rPr>
  </w:style>
  <w:style w:type="character" w:styleId="UnresolvedMention">
    <w:name w:val="Unresolved Mention"/>
    <w:basedOn w:val="DefaultParagraphFont"/>
    <w:uiPriority w:val="99"/>
    <w:semiHidden/>
    <w:unhideWhenUsed/>
    <w:rsid w:val="009E0942"/>
    <w:rPr>
      <w:color w:val="605E5C"/>
      <w:shd w:val="clear" w:color="auto" w:fill="E1DFDD"/>
    </w:rPr>
  </w:style>
  <w:style w:type="table" w:styleId="TableGrid">
    <w:name w:val="Table Grid"/>
    <w:basedOn w:val="TableNormal"/>
    <w:uiPriority w:val="59"/>
    <w:rsid w:val="00067F3D"/>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67F3D"/>
    <w:rPr>
      <w:rFonts w:ascii="Consolas" w:eastAsia="Calibri" w:hAnsi="Consolas"/>
      <w:sz w:val="21"/>
      <w:szCs w:val="21"/>
      <w:lang w:eastAsia="zh-CN"/>
    </w:rPr>
  </w:style>
  <w:style w:type="character" w:customStyle="1" w:styleId="PlainTextChar">
    <w:name w:val="Plain Text Char"/>
    <w:basedOn w:val="DefaultParagraphFont"/>
    <w:link w:val="PlainText"/>
    <w:uiPriority w:val="99"/>
    <w:rsid w:val="00067F3D"/>
    <w:rPr>
      <w:rFonts w:ascii="Consolas" w:eastAsia="Calibri" w:hAnsi="Consolas" w:cs="Times New Roman"/>
      <w:sz w:val="21"/>
      <w:szCs w:val="21"/>
      <w:lang w:eastAsia="zh-CN"/>
    </w:rPr>
  </w:style>
  <w:style w:type="paragraph" w:styleId="ListParagraph">
    <w:name w:val="List Paragraph"/>
    <w:basedOn w:val="Normal"/>
    <w:uiPriority w:val="34"/>
    <w:qFormat/>
    <w:rsid w:val="00067F3D"/>
    <w:pPr>
      <w:widowControl w:val="0"/>
      <w:autoSpaceDE w:val="0"/>
      <w:autoSpaceDN w:val="0"/>
      <w:adjustRightInd w:val="0"/>
      <w:ind w:left="720"/>
    </w:pPr>
    <w:rPr>
      <w:rFonts w:eastAsia="SimSun"/>
      <w:lang w:eastAsia="zh-CN"/>
    </w:rPr>
  </w:style>
  <w:style w:type="character" w:customStyle="1" w:styleId="Heading2Char">
    <w:name w:val="Heading 2 Char"/>
    <w:basedOn w:val="DefaultParagraphFont"/>
    <w:link w:val="Heading2"/>
    <w:uiPriority w:val="9"/>
    <w:rsid w:val="001C4B5E"/>
    <w:rPr>
      <w:rFonts w:ascii="Times New Roman" w:eastAsia="Times New Roman" w:hAnsi="Times New Roman" w:cs="Times New Roman"/>
      <w:i/>
      <w:color w:val="000000" w:themeColor="text1"/>
      <w:u w:val="single"/>
    </w:rPr>
  </w:style>
  <w:style w:type="character" w:styleId="CommentReference">
    <w:name w:val="annotation reference"/>
    <w:basedOn w:val="DefaultParagraphFont"/>
    <w:uiPriority w:val="99"/>
    <w:semiHidden/>
    <w:unhideWhenUsed/>
    <w:rsid w:val="00C74EF2"/>
    <w:rPr>
      <w:sz w:val="16"/>
      <w:szCs w:val="16"/>
    </w:rPr>
  </w:style>
  <w:style w:type="paragraph" w:styleId="CommentText">
    <w:name w:val="annotation text"/>
    <w:basedOn w:val="Normal"/>
    <w:link w:val="CommentTextChar"/>
    <w:uiPriority w:val="99"/>
    <w:semiHidden/>
    <w:unhideWhenUsed/>
    <w:rsid w:val="00C74EF2"/>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C74EF2"/>
    <w:rPr>
      <w:sz w:val="20"/>
      <w:szCs w:val="20"/>
    </w:rPr>
  </w:style>
  <w:style w:type="paragraph" w:styleId="CommentSubject">
    <w:name w:val="annotation subject"/>
    <w:basedOn w:val="CommentText"/>
    <w:next w:val="CommentText"/>
    <w:link w:val="CommentSubjectChar"/>
    <w:uiPriority w:val="99"/>
    <w:semiHidden/>
    <w:unhideWhenUsed/>
    <w:rsid w:val="00C74EF2"/>
    <w:rPr>
      <w:b/>
      <w:bCs/>
    </w:rPr>
  </w:style>
  <w:style w:type="character" w:customStyle="1" w:styleId="CommentSubjectChar">
    <w:name w:val="Comment Subject Char"/>
    <w:basedOn w:val="CommentTextChar"/>
    <w:link w:val="CommentSubject"/>
    <w:uiPriority w:val="99"/>
    <w:semiHidden/>
    <w:rsid w:val="00C74EF2"/>
    <w:rPr>
      <w:b/>
      <w:bCs/>
      <w:sz w:val="20"/>
      <w:szCs w:val="20"/>
    </w:rPr>
  </w:style>
  <w:style w:type="paragraph" w:styleId="BalloonText">
    <w:name w:val="Balloon Text"/>
    <w:basedOn w:val="Normal"/>
    <w:link w:val="BalloonTextChar"/>
    <w:uiPriority w:val="99"/>
    <w:semiHidden/>
    <w:unhideWhenUsed/>
    <w:rsid w:val="00C74EF2"/>
    <w:rPr>
      <w:rFonts w:eastAsiaTheme="minorEastAsia"/>
      <w:sz w:val="18"/>
      <w:szCs w:val="18"/>
    </w:rPr>
  </w:style>
  <w:style w:type="character" w:customStyle="1" w:styleId="BalloonTextChar">
    <w:name w:val="Balloon Text Char"/>
    <w:basedOn w:val="DefaultParagraphFont"/>
    <w:link w:val="BalloonText"/>
    <w:uiPriority w:val="99"/>
    <w:semiHidden/>
    <w:rsid w:val="00C74EF2"/>
    <w:rPr>
      <w:rFonts w:ascii="Times New Roman" w:hAnsi="Times New Roman" w:cs="Times New Roman"/>
      <w:sz w:val="18"/>
      <w:szCs w:val="18"/>
    </w:rPr>
  </w:style>
  <w:style w:type="paragraph" w:styleId="Revision">
    <w:name w:val="Revision"/>
    <w:hidden/>
    <w:uiPriority w:val="99"/>
    <w:semiHidden/>
    <w:rsid w:val="00D770D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770DE"/>
    <w:rPr>
      <w:color w:val="954F72" w:themeColor="followedHyperlink"/>
      <w:u w:val="single"/>
    </w:rPr>
  </w:style>
  <w:style w:type="paragraph" w:styleId="Footer">
    <w:name w:val="footer"/>
    <w:basedOn w:val="Normal"/>
    <w:link w:val="FooterChar"/>
    <w:uiPriority w:val="99"/>
    <w:unhideWhenUsed/>
    <w:rsid w:val="004827BC"/>
    <w:pPr>
      <w:tabs>
        <w:tab w:val="center" w:pos="4680"/>
        <w:tab w:val="right" w:pos="9360"/>
      </w:tabs>
    </w:pPr>
  </w:style>
  <w:style w:type="character" w:customStyle="1" w:styleId="FooterChar">
    <w:name w:val="Footer Char"/>
    <w:basedOn w:val="DefaultParagraphFont"/>
    <w:link w:val="Footer"/>
    <w:uiPriority w:val="99"/>
    <w:rsid w:val="004827BC"/>
    <w:rPr>
      <w:rFonts w:ascii="Times New Roman" w:eastAsia="Times New Roman" w:hAnsi="Times New Roman" w:cs="Times New Roman"/>
    </w:rPr>
  </w:style>
  <w:style w:type="character" w:styleId="PageNumber">
    <w:name w:val="page number"/>
    <w:basedOn w:val="DefaultParagraphFont"/>
    <w:uiPriority w:val="99"/>
    <w:semiHidden/>
    <w:unhideWhenUsed/>
    <w:rsid w:val="004827BC"/>
  </w:style>
  <w:style w:type="character" w:customStyle="1" w:styleId="Heading1Char">
    <w:name w:val="Heading 1 Char"/>
    <w:basedOn w:val="DefaultParagraphFont"/>
    <w:link w:val="Heading1"/>
    <w:uiPriority w:val="9"/>
    <w:rsid w:val="001C4B5E"/>
    <w:rPr>
      <w:rFonts w:ascii="Times New Roman" w:eastAsia="Malgun Gothic" w:hAnsi="Times New Roman" w:cs="Times New Roman"/>
      <w:b/>
    </w:rPr>
  </w:style>
  <w:style w:type="paragraph" w:styleId="TOCHeading">
    <w:name w:val="TOC Heading"/>
    <w:basedOn w:val="Heading1"/>
    <w:next w:val="Normal"/>
    <w:uiPriority w:val="39"/>
    <w:unhideWhenUsed/>
    <w:qFormat/>
    <w:rsid w:val="008B2DD7"/>
    <w:pPr>
      <w:keepNext/>
      <w:keepLines/>
      <w:tabs>
        <w:tab w:val="clear" w:pos="720"/>
      </w:tabs>
      <w:spacing w:before="480" w:after="0" w:line="276" w:lineRule="auto"/>
      <w:jc w:val="left"/>
      <w:outlineLvl w:val="9"/>
    </w:pPr>
    <w:rPr>
      <w:rFonts w:asciiTheme="majorHAnsi" w:eastAsiaTheme="majorEastAsia" w:hAnsiTheme="majorHAnsi" w:cstheme="majorBidi"/>
      <w:bCs/>
      <w:color w:val="2F5496" w:themeColor="accent1" w:themeShade="BF"/>
      <w:sz w:val="28"/>
      <w:szCs w:val="28"/>
      <w:lang w:eastAsia="en-US"/>
    </w:rPr>
  </w:style>
  <w:style w:type="paragraph" w:styleId="TOC1">
    <w:name w:val="toc 1"/>
    <w:basedOn w:val="Normal"/>
    <w:next w:val="Normal"/>
    <w:autoRedefine/>
    <w:uiPriority w:val="39"/>
    <w:unhideWhenUsed/>
    <w:rsid w:val="00C82AC1"/>
    <w:pPr>
      <w:tabs>
        <w:tab w:val="right" w:leader="dot" w:pos="9350"/>
      </w:tabs>
      <w:spacing w:before="120"/>
    </w:pPr>
    <w:rPr>
      <w:rFonts w:asciiTheme="minorHAnsi" w:hAnsiTheme="minorHAnsi"/>
      <w:b/>
      <w:bCs/>
      <w:i/>
      <w:iCs/>
    </w:rPr>
  </w:style>
  <w:style w:type="paragraph" w:styleId="TOC2">
    <w:name w:val="toc 2"/>
    <w:basedOn w:val="Normal"/>
    <w:next w:val="Normal"/>
    <w:autoRedefine/>
    <w:uiPriority w:val="39"/>
    <w:unhideWhenUsed/>
    <w:rsid w:val="008B2DD7"/>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8B2DD7"/>
    <w:pPr>
      <w:ind w:left="480"/>
    </w:pPr>
    <w:rPr>
      <w:rFonts w:asciiTheme="minorHAnsi" w:hAnsiTheme="minorHAnsi"/>
      <w:sz w:val="20"/>
      <w:szCs w:val="20"/>
    </w:rPr>
  </w:style>
  <w:style w:type="paragraph" w:styleId="TOC4">
    <w:name w:val="toc 4"/>
    <w:basedOn w:val="Normal"/>
    <w:next w:val="Normal"/>
    <w:autoRedefine/>
    <w:uiPriority w:val="39"/>
    <w:semiHidden/>
    <w:unhideWhenUsed/>
    <w:rsid w:val="008B2DD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B2DD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B2DD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B2DD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B2DD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B2DD7"/>
    <w:pPr>
      <w:ind w:left="1920"/>
    </w:pPr>
    <w:rPr>
      <w:rFonts w:asciiTheme="minorHAnsi" w:hAnsiTheme="minorHAnsi"/>
      <w:sz w:val="20"/>
      <w:szCs w:val="20"/>
    </w:rPr>
  </w:style>
  <w:style w:type="paragraph" w:styleId="Header">
    <w:name w:val="header"/>
    <w:basedOn w:val="Normal"/>
    <w:link w:val="HeaderChar"/>
    <w:uiPriority w:val="99"/>
    <w:unhideWhenUsed/>
    <w:rsid w:val="0009748A"/>
    <w:pPr>
      <w:tabs>
        <w:tab w:val="center" w:pos="4680"/>
        <w:tab w:val="right" w:pos="9360"/>
      </w:tabs>
    </w:pPr>
  </w:style>
  <w:style w:type="character" w:customStyle="1" w:styleId="HeaderChar">
    <w:name w:val="Header Char"/>
    <w:basedOn w:val="DefaultParagraphFont"/>
    <w:link w:val="Header"/>
    <w:uiPriority w:val="99"/>
    <w:rsid w:val="000974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0783">
      <w:bodyDiv w:val="1"/>
      <w:marLeft w:val="0"/>
      <w:marRight w:val="0"/>
      <w:marTop w:val="0"/>
      <w:marBottom w:val="0"/>
      <w:divBdr>
        <w:top w:val="none" w:sz="0" w:space="0" w:color="auto"/>
        <w:left w:val="none" w:sz="0" w:space="0" w:color="auto"/>
        <w:bottom w:val="none" w:sz="0" w:space="0" w:color="auto"/>
        <w:right w:val="none" w:sz="0" w:space="0" w:color="auto"/>
      </w:divBdr>
    </w:div>
    <w:div w:id="421071186">
      <w:bodyDiv w:val="1"/>
      <w:marLeft w:val="0"/>
      <w:marRight w:val="0"/>
      <w:marTop w:val="0"/>
      <w:marBottom w:val="0"/>
      <w:divBdr>
        <w:top w:val="none" w:sz="0" w:space="0" w:color="auto"/>
        <w:left w:val="none" w:sz="0" w:space="0" w:color="auto"/>
        <w:bottom w:val="none" w:sz="0" w:space="0" w:color="auto"/>
        <w:right w:val="none" w:sz="0" w:space="0" w:color="auto"/>
      </w:divBdr>
    </w:div>
    <w:div w:id="436679512">
      <w:bodyDiv w:val="1"/>
      <w:marLeft w:val="0"/>
      <w:marRight w:val="0"/>
      <w:marTop w:val="0"/>
      <w:marBottom w:val="0"/>
      <w:divBdr>
        <w:top w:val="none" w:sz="0" w:space="0" w:color="auto"/>
        <w:left w:val="none" w:sz="0" w:space="0" w:color="auto"/>
        <w:bottom w:val="none" w:sz="0" w:space="0" w:color="auto"/>
        <w:right w:val="none" w:sz="0" w:space="0" w:color="auto"/>
      </w:divBdr>
    </w:div>
    <w:div w:id="465398184">
      <w:bodyDiv w:val="1"/>
      <w:marLeft w:val="0"/>
      <w:marRight w:val="0"/>
      <w:marTop w:val="0"/>
      <w:marBottom w:val="0"/>
      <w:divBdr>
        <w:top w:val="none" w:sz="0" w:space="0" w:color="auto"/>
        <w:left w:val="none" w:sz="0" w:space="0" w:color="auto"/>
        <w:bottom w:val="none" w:sz="0" w:space="0" w:color="auto"/>
        <w:right w:val="none" w:sz="0" w:space="0" w:color="auto"/>
      </w:divBdr>
    </w:div>
    <w:div w:id="490367782">
      <w:bodyDiv w:val="1"/>
      <w:marLeft w:val="0"/>
      <w:marRight w:val="0"/>
      <w:marTop w:val="0"/>
      <w:marBottom w:val="0"/>
      <w:divBdr>
        <w:top w:val="none" w:sz="0" w:space="0" w:color="auto"/>
        <w:left w:val="none" w:sz="0" w:space="0" w:color="auto"/>
        <w:bottom w:val="none" w:sz="0" w:space="0" w:color="auto"/>
        <w:right w:val="none" w:sz="0" w:space="0" w:color="auto"/>
      </w:divBdr>
    </w:div>
    <w:div w:id="537395960">
      <w:bodyDiv w:val="1"/>
      <w:marLeft w:val="0"/>
      <w:marRight w:val="0"/>
      <w:marTop w:val="0"/>
      <w:marBottom w:val="0"/>
      <w:divBdr>
        <w:top w:val="none" w:sz="0" w:space="0" w:color="auto"/>
        <w:left w:val="none" w:sz="0" w:space="0" w:color="auto"/>
        <w:bottom w:val="none" w:sz="0" w:space="0" w:color="auto"/>
        <w:right w:val="none" w:sz="0" w:space="0" w:color="auto"/>
      </w:divBdr>
    </w:div>
    <w:div w:id="635531942">
      <w:bodyDiv w:val="1"/>
      <w:marLeft w:val="0"/>
      <w:marRight w:val="0"/>
      <w:marTop w:val="0"/>
      <w:marBottom w:val="0"/>
      <w:divBdr>
        <w:top w:val="none" w:sz="0" w:space="0" w:color="auto"/>
        <w:left w:val="none" w:sz="0" w:space="0" w:color="auto"/>
        <w:bottom w:val="none" w:sz="0" w:space="0" w:color="auto"/>
        <w:right w:val="none" w:sz="0" w:space="0" w:color="auto"/>
      </w:divBdr>
    </w:div>
    <w:div w:id="654451496">
      <w:bodyDiv w:val="1"/>
      <w:marLeft w:val="0"/>
      <w:marRight w:val="0"/>
      <w:marTop w:val="0"/>
      <w:marBottom w:val="0"/>
      <w:divBdr>
        <w:top w:val="none" w:sz="0" w:space="0" w:color="auto"/>
        <w:left w:val="none" w:sz="0" w:space="0" w:color="auto"/>
        <w:bottom w:val="none" w:sz="0" w:space="0" w:color="auto"/>
        <w:right w:val="none" w:sz="0" w:space="0" w:color="auto"/>
      </w:divBdr>
    </w:div>
    <w:div w:id="1086919953">
      <w:bodyDiv w:val="1"/>
      <w:marLeft w:val="0"/>
      <w:marRight w:val="0"/>
      <w:marTop w:val="0"/>
      <w:marBottom w:val="0"/>
      <w:divBdr>
        <w:top w:val="none" w:sz="0" w:space="0" w:color="auto"/>
        <w:left w:val="none" w:sz="0" w:space="0" w:color="auto"/>
        <w:bottom w:val="none" w:sz="0" w:space="0" w:color="auto"/>
        <w:right w:val="none" w:sz="0" w:space="0" w:color="auto"/>
      </w:divBdr>
    </w:div>
    <w:div w:id="1090346477">
      <w:bodyDiv w:val="1"/>
      <w:marLeft w:val="0"/>
      <w:marRight w:val="0"/>
      <w:marTop w:val="0"/>
      <w:marBottom w:val="0"/>
      <w:divBdr>
        <w:top w:val="none" w:sz="0" w:space="0" w:color="auto"/>
        <w:left w:val="none" w:sz="0" w:space="0" w:color="auto"/>
        <w:bottom w:val="none" w:sz="0" w:space="0" w:color="auto"/>
        <w:right w:val="none" w:sz="0" w:space="0" w:color="auto"/>
      </w:divBdr>
    </w:div>
    <w:div w:id="1178081727">
      <w:bodyDiv w:val="1"/>
      <w:marLeft w:val="0"/>
      <w:marRight w:val="0"/>
      <w:marTop w:val="0"/>
      <w:marBottom w:val="0"/>
      <w:divBdr>
        <w:top w:val="none" w:sz="0" w:space="0" w:color="auto"/>
        <w:left w:val="none" w:sz="0" w:space="0" w:color="auto"/>
        <w:bottom w:val="none" w:sz="0" w:space="0" w:color="auto"/>
        <w:right w:val="none" w:sz="0" w:space="0" w:color="auto"/>
      </w:divBdr>
    </w:div>
    <w:div w:id="1185905403">
      <w:bodyDiv w:val="1"/>
      <w:marLeft w:val="0"/>
      <w:marRight w:val="0"/>
      <w:marTop w:val="0"/>
      <w:marBottom w:val="0"/>
      <w:divBdr>
        <w:top w:val="none" w:sz="0" w:space="0" w:color="auto"/>
        <w:left w:val="none" w:sz="0" w:space="0" w:color="auto"/>
        <w:bottom w:val="none" w:sz="0" w:space="0" w:color="auto"/>
        <w:right w:val="none" w:sz="0" w:space="0" w:color="auto"/>
      </w:divBdr>
    </w:div>
    <w:div w:id="1517108948">
      <w:bodyDiv w:val="1"/>
      <w:marLeft w:val="0"/>
      <w:marRight w:val="0"/>
      <w:marTop w:val="0"/>
      <w:marBottom w:val="0"/>
      <w:divBdr>
        <w:top w:val="none" w:sz="0" w:space="0" w:color="auto"/>
        <w:left w:val="none" w:sz="0" w:space="0" w:color="auto"/>
        <w:bottom w:val="none" w:sz="0" w:space="0" w:color="auto"/>
        <w:right w:val="none" w:sz="0" w:space="0" w:color="auto"/>
      </w:divBdr>
    </w:div>
    <w:div w:id="1567495054">
      <w:bodyDiv w:val="1"/>
      <w:marLeft w:val="0"/>
      <w:marRight w:val="0"/>
      <w:marTop w:val="0"/>
      <w:marBottom w:val="0"/>
      <w:divBdr>
        <w:top w:val="none" w:sz="0" w:space="0" w:color="auto"/>
        <w:left w:val="none" w:sz="0" w:space="0" w:color="auto"/>
        <w:bottom w:val="none" w:sz="0" w:space="0" w:color="auto"/>
        <w:right w:val="none" w:sz="0" w:space="0" w:color="auto"/>
      </w:divBdr>
    </w:div>
    <w:div w:id="18386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Miller@mccombs.utexas.edu" TargetMode="External"/><Relationship Id="rId13" Type="http://schemas.openxmlformats.org/officeDocument/2006/relationships/hyperlink" Target="https://healthyhorns.utexas.edu/coronavirus_exposure_action_chart.html" TargetMode="External"/><Relationship Id="rId18" Type="http://schemas.openxmlformats.org/officeDocument/2006/relationships/hyperlink" Target="https://hr.utexas.edu/current/services/occupational-health-program" TargetMode="External"/><Relationship Id="rId26" Type="http://schemas.openxmlformats.org/officeDocument/2006/relationships/hyperlink" Target="https://t.e2ma.net/click/lke55z/htmifsb/tuvrdm4" TargetMode="External"/><Relationship Id="rId3" Type="http://schemas.openxmlformats.org/officeDocument/2006/relationships/styles" Target="styles.xml"/><Relationship Id="rId21" Type="http://schemas.openxmlformats.org/officeDocument/2006/relationships/hyperlink" Target="https://zoom.us/download" TargetMode="External"/><Relationship Id="rId7" Type="http://schemas.openxmlformats.org/officeDocument/2006/relationships/endnotes" Target="endnotes.xml"/><Relationship Id="rId12" Type="http://schemas.openxmlformats.org/officeDocument/2006/relationships/hyperlink" Target="https://guides.lib.utexas.edu/market/CNews" TargetMode="External"/><Relationship Id="rId17" Type="http://schemas.openxmlformats.org/officeDocument/2006/relationships/hyperlink" Target="https://www.healthyhorns.utexas.edu/" TargetMode="External"/><Relationship Id="rId25" Type="http://schemas.openxmlformats.org/officeDocument/2006/relationships/hyperlink" Target="https://deanofstudents.utexas.edu/conduct/standardsofconduct.php" TargetMode="External"/><Relationship Id="rId2" Type="http://schemas.openxmlformats.org/officeDocument/2006/relationships/numbering" Target="numbering.xml"/><Relationship Id="rId16" Type="http://schemas.openxmlformats.org/officeDocument/2006/relationships/hyperlink" Target="https://diversity.utexas.edu/disability/" TargetMode="External"/><Relationship Id="rId20" Type="http://schemas.openxmlformats.org/officeDocument/2006/relationships/hyperlink" Target="https://coronavirus.utexas.edu/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roctorio.com/privacy" TargetMode="External"/><Relationship Id="rId5" Type="http://schemas.openxmlformats.org/officeDocument/2006/relationships/webSettings" Target="webSettings.xml"/><Relationship Id="rId15" Type="http://schemas.openxmlformats.org/officeDocument/2006/relationships/hyperlink" Target="https://orientation.utexas.edu/students-with-disabilities" TargetMode="External"/><Relationship Id="rId23" Type="http://schemas.openxmlformats.org/officeDocument/2006/relationships/hyperlink" Target="https://cdn.proctorio.com/guides/canvas/test-taker/getting-started.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healthyhorns.utexas.edu/coronavirus_exposure_action_chart.html" TargetMode="External"/><Relationship Id="rId4" Type="http://schemas.openxmlformats.org/officeDocument/2006/relationships/settings" Target="settings.xml"/><Relationship Id="rId9" Type="http://schemas.openxmlformats.org/officeDocument/2006/relationships/hyperlink" Target="https://www.amazon.com/Essentials-Marketing-William-Perreault-Jr/dp/126040532X" TargetMode="External"/><Relationship Id="rId14" Type="http://schemas.openxmlformats.org/officeDocument/2006/relationships/hyperlink" Target="https://healthyhorns.utexas.edu/coronavirus_exposure_action_chart.html" TargetMode="External"/><Relationship Id="rId22" Type="http://schemas.openxmlformats.org/officeDocument/2006/relationships/hyperlink" Target="https://www.speedtest.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0840-C408-E44C-8640-53AC9A70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6292</TotalTime>
  <Pages>13</Pages>
  <Words>5099</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Lu</dc:creator>
  <cp:keywords/>
  <dc:description/>
  <cp:lastModifiedBy>Liv L</cp:lastModifiedBy>
  <cp:revision>4</cp:revision>
  <cp:lastPrinted>2020-05-24T02:59:00Z</cp:lastPrinted>
  <dcterms:created xsi:type="dcterms:W3CDTF">2021-04-01T03:55:00Z</dcterms:created>
  <dcterms:modified xsi:type="dcterms:W3CDTF">2021-04-01T03:57:00Z</dcterms:modified>
</cp:coreProperties>
</file>